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B0" w:rsidRPr="00FD39F3" w:rsidRDefault="004F5BB0" w:rsidP="004F5BB0">
      <w:pPr>
        <w:spacing w:before="240" w:after="60"/>
        <w:jc w:val="center"/>
        <w:rPr>
          <w:rStyle w:val="TtulodoLivro"/>
          <w:rFonts w:ascii="Times New Roman" w:hAnsi="Times New Roman"/>
          <w:sz w:val="24"/>
          <w:szCs w:val="24"/>
        </w:rPr>
      </w:pPr>
      <w:r>
        <w:rPr>
          <w:rStyle w:val="TtulodoLivro"/>
          <w:rFonts w:ascii="Times New Roman" w:hAnsi="Times New Roman"/>
          <w:sz w:val="24"/>
          <w:szCs w:val="24"/>
        </w:rPr>
        <w:t>FICHA DE REGISTO DE FERTILIZAÇÃO</w:t>
      </w:r>
    </w:p>
    <w:p w:rsidR="00447A05" w:rsidRPr="006934EB" w:rsidRDefault="00447A05" w:rsidP="00447A05">
      <w:pPr>
        <w:spacing w:before="240" w:line="360" w:lineRule="auto"/>
        <w:rPr>
          <w:rFonts w:ascii="Garamond" w:hAnsi="Garamond" w:cs="Arial"/>
          <w:b/>
          <w:sz w:val="24"/>
          <w:szCs w:val="24"/>
          <w:lang w:eastAsia="pt-PT"/>
        </w:rPr>
      </w:pPr>
      <w:r w:rsidRPr="006934EB">
        <w:rPr>
          <w:rFonts w:ascii="Garamond" w:hAnsi="Garamond" w:cs="Arial"/>
          <w:b/>
          <w:sz w:val="24"/>
          <w:szCs w:val="24"/>
          <w:lang w:eastAsia="pt-PT"/>
        </w:rPr>
        <w:t xml:space="preserve">1. Identificação do </w:t>
      </w:r>
      <w:r>
        <w:rPr>
          <w:rFonts w:ascii="Garamond" w:hAnsi="Garamond" w:cs="Arial"/>
          <w:b/>
          <w:sz w:val="24"/>
          <w:szCs w:val="24"/>
          <w:lang w:eastAsia="pt-PT"/>
        </w:rPr>
        <w:t>Titular/</w:t>
      </w:r>
      <w:r w:rsidRPr="006934EB">
        <w:rPr>
          <w:rFonts w:ascii="Garamond" w:hAnsi="Garamond" w:cs="Arial"/>
          <w:b/>
          <w:sz w:val="24"/>
          <w:szCs w:val="24"/>
          <w:lang w:eastAsia="pt-PT"/>
        </w:rPr>
        <w:t>Agricultor</w:t>
      </w:r>
      <w:r>
        <w:rPr>
          <w:rFonts w:ascii="Garamond" w:hAnsi="Garamond" w:cs="Arial"/>
          <w:b/>
          <w:sz w:val="24"/>
          <w:szCs w:val="24"/>
          <w:lang w:eastAsia="pt-PT"/>
        </w:rPr>
        <w:t>(a)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21"/>
        <w:gridCol w:w="557"/>
        <w:gridCol w:w="323"/>
        <w:gridCol w:w="325"/>
        <w:gridCol w:w="325"/>
        <w:gridCol w:w="32"/>
        <w:gridCol w:w="291"/>
        <w:gridCol w:w="326"/>
        <w:gridCol w:w="326"/>
        <w:gridCol w:w="326"/>
        <w:gridCol w:w="250"/>
        <w:gridCol w:w="74"/>
        <w:gridCol w:w="326"/>
        <w:gridCol w:w="253"/>
        <w:gridCol w:w="743"/>
        <w:gridCol w:w="90"/>
        <w:gridCol w:w="333"/>
        <w:gridCol w:w="639"/>
        <w:gridCol w:w="332"/>
        <w:gridCol w:w="332"/>
        <w:gridCol w:w="332"/>
        <w:gridCol w:w="332"/>
        <w:gridCol w:w="332"/>
        <w:gridCol w:w="332"/>
        <w:gridCol w:w="332"/>
        <w:gridCol w:w="319"/>
      </w:tblGrid>
      <w:tr w:rsidR="00AF504E" w:rsidRPr="00AF504E" w:rsidTr="00C26B5B">
        <w:tc>
          <w:tcPr>
            <w:tcW w:w="1458" w:type="pct"/>
            <w:gridSpan w:val="7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6934E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Nome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/Designação Social</w:t>
            </w:r>
            <w:r w:rsidRPr="006934E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:</w:t>
            </w:r>
          </w:p>
        </w:tc>
        <w:tc>
          <w:tcPr>
            <w:tcW w:w="3542" w:type="pct"/>
            <w:gridSpan w:val="20"/>
            <w:tcBorders>
              <w:bottom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AF504E" w:rsidRPr="00AF504E" w:rsidTr="00C26B5B">
        <w:tc>
          <w:tcPr>
            <w:tcW w:w="1458" w:type="pct"/>
            <w:gridSpan w:val="7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  <w:bookmarkStart w:id="0" w:name="_GoBack"/>
          </w:p>
        </w:tc>
        <w:tc>
          <w:tcPr>
            <w:tcW w:w="3542" w:type="pct"/>
            <w:gridSpan w:val="20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bookmarkEnd w:id="0"/>
      <w:tr w:rsidR="00AF504E" w:rsidRPr="00AF504E" w:rsidTr="00A668CD">
        <w:trPr>
          <w:trHeight w:val="42"/>
        </w:trPr>
        <w:tc>
          <w:tcPr>
            <w:tcW w:w="912" w:type="pct"/>
            <w:gridSpan w:val="3"/>
            <w:tcBorders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6934EB">
              <w:rPr>
                <w:rFonts w:ascii="Garamond" w:hAnsi="Garamond" w:cs="Arial"/>
                <w:sz w:val="24"/>
                <w:szCs w:val="24"/>
                <w:lang w:eastAsia="pt-PT"/>
              </w:rPr>
              <w:t>NIF</w:t>
            </w:r>
            <w:r>
              <w:rPr>
                <w:rFonts w:ascii="Garamond" w:hAnsi="Garamond" w:cs="Arial"/>
                <w:sz w:val="24"/>
                <w:szCs w:val="24"/>
                <w:lang w:eastAsia="pt-PT"/>
              </w:rPr>
              <w:t xml:space="preserve"> ou NIPC: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sz w:val="24"/>
                <w:szCs w:val="24"/>
                <w:lang w:eastAsia="pt-PT"/>
              </w:rPr>
              <w:t>NIFAP: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AF504E" w:rsidRPr="00AF504E" w:rsidTr="00A668CD">
        <w:tc>
          <w:tcPr>
            <w:tcW w:w="912" w:type="pct"/>
            <w:gridSpan w:val="3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sz w:val="8"/>
                <w:szCs w:val="8"/>
                <w:lang w:eastAsia="pt-PT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572" w:type="pct"/>
            <w:gridSpan w:val="3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508" w:type="pct"/>
            <w:gridSpan w:val="2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AF504E" w:rsidRPr="00AF504E" w:rsidTr="00A668CD">
        <w:tc>
          <w:tcPr>
            <w:tcW w:w="612" w:type="pct"/>
            <w:gridSpan w:val="2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sz w:val="24"/>
                <w:szCs w:val="24"/>
                <w:lang w:eastAsia="pt-PT"/>
              </w:rPr>
              <w:t>Endereço:</w:t>
            </w:r>
          </w:p>
        </w:tc>
        <w:tc>
          <w:tcPr>
            <w:tcW w:w="4388" w:type="pct"/>
            <w:gridSpan w:val="25"/>
            <w:tcBorders>
              <w:bottom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AF504E" w:rsidRPr="00AF504E" w:rsidTr="00A668CD">
        <w:tc>
          <w:tcPr>
            <w:tcW w:w="612" w:type="pct"/>
            <w:gridSpan w:val="2"/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388" w:type="pct"/>
            <w:gridSpan w:val="25"/>
            <w:tcBorders>
              <w:top w:val="single" w:sz="4" w:space="0" w:color="auto"/>
            </w:tcBorders>
            <w:vAlign w:val="bottom"/>
          </w:tcPr>
          <w:p w:rsidR="00AF504E" w:rsidRPr="00AF504E" w:rsidRDefault="00AF504E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6064F4" w:rsidRPr="00AF504E" w:rsidTr="00A668CD">
        <w:trPr>
          <w:trHeight w:val="42"/>
        </w:trPr>
        <w:tc>
          <w:tcPr>
            <w:tcW w:w="912" w:type="pct"/>
            <w:gridSpan w:val="3"/>
            <w:tcBorders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sz w:val="24"/>
                <w:szCs w:val="24"/>
                <w:lang w:eastAsia="pt-PT"/>
              </w:rPr>
              <w:t>Código Postal: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sz w:val="24"/>
                <w:szCs w:val="24"/>
                <w:lang w:eastAsia="pt-PT"/>
              </w:rPr>
              <w:t>Localidade:</w:t>
            </w:r>
          </w:p>
        </w:tc>
        <w:tc>
          <w:tcPr>
            <w:tcW w:w="1981" w:type="pct"/>
            <w:gridSpan w:val="11"/>
            <w:tcBorders>
              <w:bottom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6064F4" w:rsidRPr="00AF504E" w:rsidTr="00A668CD">
        <w:tc>
          <w:tcPr>
            <w:tcW w:w="912" w:type="pct"/>
            <w:gridSpan w:val="3"/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sz w:val="8"/>
                <w:szCs w:val="8"/>
                <w:lang w:eastAsia="pt-PT"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701" w:type="pct"/>
            <w:gridSpan w:val="3"/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sz w:val="8"/>
                <w:szCs w:val="8"/>
                <w:lang w:eastAsia="pt-PT"/>
              </w:rPr>
            </w:pPr>
          </w:p>
        </w:tc>
        <w:tc>
          <w:tcPr>
            <w:tcW w:w="734" w:type="pct"/>
            <w:gridSpan w:val="4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bottom"/>
          </w:tcPr>
          <w:p w:rsidR="006064F4" w:rsidRPr="00AF504E" w:rsidRDefault="006064F4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A668CD" w:rsidRPr="00AF504E" w:rsidTr="00A668CD">
        <w:tc>
          <w:tcPr>
            <w:tcW w:w="601" w:type="pct"/>
            <w:vAlign w:val="bottom"/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Freguesia:</w:t>
            </w:r>
          </w:p>
        </w:tc>
        <w:tc>
          <w:tcPr>
            <w:tcW w:w="1677" w:type="pct"/>
            <w:gridSpan w:val="11"/>
            <w:tcBorders>
              <w:bottom w:val="single" w:sz="4" w:space="0" w:color="auto"/>
            </w:tcBorders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354" w:type="pct"/>
            <w:gridSpan w:val="3"/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609" w:type="pct"/>
            <w:gridSpan w:val="3"/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Concelho:</w:t>
            </w:r>
          </w:p>
        </w:tc>
        <w:tc>
          <w:tcPr>
            <w:tcW w:w="1758" w:type="pct"/>
            <w:gridSpan w:val="9"/>
            <w:tcBorders>
              <w:bottom w:val="single" w:sz="4" w:space="0" w:color="auto"/>
            </w:tcBorders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A668CD" w:rsidRPr="00AF504E" w:rsidTr="00A668CD">
        <w:tc>
          <w:tcPr>
            <w:tcW w:w="601" w:type="pct"/>
            <w:vAlign w:val="bottom"/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677" w:type="pct"/>
            <w:gridSpan w:val="11"/>
            <w:tcBorders>
              <w:top w:val="single" w:sz="4" w:space="0" w:color="auto"/>
            </w:tcBorders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354" w:type="pct"/>
            <w:gridSpan w:val="3"/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609" w:type="pct"/>
            <w:gridSpan w:val="3"/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58" w:type="pct"/>
            <w:gridSpan w:val="9"/>
            <w:tcBorders>
              <w:top w:val="single" w:sz="4" w:space="0" w:color="auto"/>
            </w:tcBorders>
          </w:tcPr>
          <w:p w:rsidR="00A668CD" w:rsidRPr="00AF504E" w:rsidRDefault="00A668CD" w:rsidP="00C26B5B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C3679F" w:rsidRDefault="00C3679F" w:rsidP="00447A05">
      <w:pPr>
        <w:rPr>
          <w:rFonts w:ascii="Garamond" w:hAnsi="Garamond" w:cs="Arial"/>
          <w:sz w:val="24"/>
          <w:szCs w:val="24"/>
          <w:lang w:eastAsia="pt-PT"/>
        </w:rPr>
      </w:pPr>
    </w:p>
    <w:p w:rsidR="00447A05" w:rsidRPr="006934EB" w:rsidRDefault="00447A05" w:rsidP="00447A05">
      <w:pPr>
        <w:spacing w:line="360" w:lineRule="auto"/>
        <w:rPr>
          <w:rFonts w:ascii="Garamond" w:hAnsi="Garamond" w:cs="Arial"/>
          <w:b/>
          <w:sz w:val="24"/>
          <w:szCs w:val="24"/>
          <w:lang w:eastAsia="pt-PT"/>
        </w:rPr>
      </w:pPr>
      <w:r w:rsidRPr="006934EB">
        <w:rPr>
          <w:rFonts w:ascii="Garamond" w:hAnsi="Garamond" w:cs="Arial"/>
          <w:b/>
          <w:sz w:val="24"/>
          <w:szCs w:val="24"/>
          <w:lang w:eastAsia="pt-PT"/>
        </w:rPr>
        <w:t>2.</w:t>
      </w:r>
      <w:r>
        <w:rPr>
          <w:rFonts w:ascii="Garamond" w:hAnsi="Garamond" w:cs="Arial"/>
          <w:b/>
          <w:sz w:val="24"/>
          <w:szCs w:val="24"/>
          <w:lang w:eastAsia="pt-PT"/>
        </w:rPr>
        <w:t xml:space="preserve"> Identificação da exploração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38"/>
        <w:gridCol w:w="138"/>
        <w:gridCol w:w="8001"/>
      </w:tblGrid>
      <w:tr w:rsidR="00C26B5B" w:rsidRPr="00AF504E" w:rsidTr="00C26B5B">
        <w:tc>
          <w:tcPr>
            <w:tcW w:w="723" w:type="pct"/>
            <w:gridSpan w:val="3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Designação:</w:t>
            </w:r>
          </w:p>
        </w:tc>
        <w:tc>
          <w:tcPr>
            <w:tcW w:w="4277" w:type="pct"/>
            <w:tcBorders>
              <w:bottom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C26B5B" w:rsidRPr="00AF504E" w:rsidTr="00C26B5B">
        <w:tc>
          <w:tcPr>
            <w:tcW w:w="723" w:type="pct"/>
            <w:gridSpan w:val="3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277" w:type="pct"/>
            <w:tcBorders>
              <w:top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C26B5B" w:rsidRPr="00AF504E" w:rsidTr="00C26B5B">
        <w:tc>
          <w:tcPr>
            <w:tcW w:w="575" w:type="pct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Distrito:</w:t>
            </w:r>
          </w:p>
        </w:tc>
        <w:tc>
          <w:tcPr>
            <w:tcW w:w="4425" w:type="pct"/>
            <w:gridSpan w:val="3"/>
            <w:tcBorders>
              <w:bottom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C26B5B" w:rsidRPr="00AF504E" w:rsidTr="00C26B5B">
        <w:tc>
          <w:tcPr>
            <w:tcW w:w="575" w:type="pct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425" w:type="pct"/>
            <w:gridSpan w:val="3"/>
            <w:tcBorders>
              <w:top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C26B5B" w:rsidRPr="00AF504E" w:rsidTr="00C26B5B">
        <w:tc>
          <w:tcPr>
            <w:tcW w:w="649" w:type="pct"/>
            <w:gridSpan w:val="2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Concelho:</w:t>
            </w:r>
          </w:p>
        </w:tc>
        <w:tc>
          <w:tcPr>
            <w:tcW w:w="4351" w:type="pct"/>
            <w:gridSpan w:val="2"/>
            <w:tcBorders>
              <w:bottom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C26B5B" w:rsidRPr="00AF504E" w:rsidTr="00C26B5B">
        <w:tc>
          <w:tcPr>
            <w:tcW w:w="649" w:type="pct"/>
            <w:gridSpan w:val="2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351" w:type="pct"/>
            <w:gridSpan w:val="2"/>
            <w:tcBorders>
              <w:top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C26B5B" w:rsidRPr="00AF504E" w:rsidTr="00E20400">
        <w:tc>
          <w:tcPr>
            <w:tcW w:w="649" w:type="pct"/>
            <w:gridSpan w:val="2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Freguesia:</w:t>
            </w:r>
          </w:p>
        </w:tc>
        <w:tc>
          <w:tcPr>
            <w:tcW w:w="4351" w:type="pct"/>
            <w:gridSpan w:val="2"/>
            <w:tcBorders>
              <w:bottom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C26B5B" w:rsidRPr="00AF504E" w:rsidTr="00E20400">
        <w:tc>
          <w:tcPr>
            <w:tcW w:w="649" w:type="pct"/>
            <w:gridSpan w:val="2"/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351" w:type="pct"/>
            <w:gridSpan w:val="2"/>
            <w:tcBorders>
              <w:top w:val="single" w:sz="4" w:space="0" w:color="auto"/>
            </w:tcBorders>
            <w:vAlign w:val="bottom"/>
          </w:tcPr>
          <w:p w:rsidR="00C26B5B" w:rsidRPr="00AF504E" w:rsidRDefault="00C26B5B" w:rsidP="00C26B5B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C26B5B" w:rsidRPr="00C26B5B" w:rsidRDefault="00C26B5B" w:rsidP="00C26B5B">
      <w:pPr>
        <w:widowControl w:val="0"/>
        <w:spacing w:before="120"/>
        <w:rPr>
          <w:rFonts w:ascii="Garamond" w:hAnsi="Garamond" w:cs="Arial"/>
          <w:bCs/>
          <w:snapToGrid w:val="0"/>
          <w:sz w:val="24"/>
          <w:szCs w:val="24"/>
          <w:lang w:eastAsia="pt-PT"/>
        </w:rPr>
      </w:pPr>
    </w:p>
    <w:p w:rsidR="00447A05" w:rsidRPr="00C26B5B" w:rsidRDefault="00447A05" w:rsidP="00447A05">
      <w:pPr>
        <w:rPr>
          <w:rFonts w:ascii="Garamond" w:hAnsi="Garamond" w:cs="Arial"/>
          <w:b/>
          <w:bCs/>
          <w:sz w:val="24"/>
          <w:szCs w:val="24"/>
          <w:lang w:eastAsia="pt-PT"/>
        </w:rPr>
      </w:pPr>
      <w:r w:rsidRPr="00C26B5B">
        <w:rPr>
          <w:rFonts w:ascii="Garamond" w:hAnsi="Garamond" w:cs="Arial"/>
          <w:b/>
          <w:bCs/>
          <w:sz w:val="24"/>
          <w:szCs w:val="24"/>
          <w:lang w:eastAsia="pt-PT"/>
        </w:rPr>
        <w:t>3. Balanço do Azoto</w:t>
      </w:r>
    </w:p>
    <w:p w:rsidR="00447A05" w:rsidRPr="00C26B5B" w:rsidRDefault="00447A05" w:rsidP="00447A05">
      <w:pPr>
        <w:rPr>
          <w:rFonts w:ascii="Garamond" w:hAnsi="Garamond" w:cs="Arial"/>
          <w:sz w:val="24"/>
          <w:szCs w:val="24"/>
          <w:lang w:eastAsia="pt-PT"/>
        </w:rPr>
      </w:pPr>
    </w:p>
    <w:p w:rsidR="00447A05" w:rsidRPr="00C26B5B" w:rsidRDefault="00447A05" w:rsidP="00C26B5B">
      <w:pPr>
        <w:ind w:left="426" w:hanging="426"/>
        <w:jc w:val="both"/>
        <w:rPr>
          <w:rFonts w:ascii="Garamond" w:hAnsi="Garamond"/>
          <w:sz w:val="24"/>
          <w:szCs w:val="24"/>
          <w:lang w:eastAsia="pt-PT"/>
        </w:rPr>
      </w:pPr>
      <w:r w:rsidRPr="00C26B5B">
        <w:rPr>
          <w:rFonts w:ascii="Garamond" w:hAnsi="Garamond" w:cs="Arial"/>
          <w:b/>
          <w:bCs/>
          <w:sz w:val="24"/>
          <w:szCs w:val="24"/>
          <w:lang w:eastAsia="pt-PT"/>
        </w:rPr>
        <w:t>3.1. Azoto disponibilizado</w:t>
      </w:r>
      <w:r w:rsidRPr="00C26B5B">
        <w:rPr>
          <w:rFonts w:ascii="Garamond" w:hAnsi="Garamond" w:cs="Arial"/>
          <w:bCs/>
          <w:sz w:val="24"/>
          <w:szCs w:val="24"/>
          <w:lang w:eastAsia="pt-PT"/>
        </w:rPr>
        <w:t xml:space="preserve"> pela água de rega </w:t>
      </w:r>
      <w:r w:rsidRPr="00C26B5B">
        <w:rPr>
          <w:rFonts w:ascii="Garamond" w:hAnsi="Garamond"/>
          <w:b/>
          <w:color w:val="000000"/>
          <w:sz w:val="24"/>
          <w:szCs w:val="24"/>
          <w:lang w:eastAsia="pt-PT"/>
        </w:rPr>
        <w:t>(</w:t>
      </w:r>
      <w:r w:rsidRPr="00C26B5B">
        <w:rPr>
          <w:rFonts w:ascii="Garamond" w:hAnsi="Garamond"/>
          <w:b/>
          <w:i/>
          <w:color w:val="000000"/>
          <w:sz w:val="24"/>
          <w:szCs w:val="24"/>
          <w:lang w:eastAsia="pt-PT"/>
        </w:rPr>
        <w:t>Na</w:t>
      </w:r>
      <w:r w:rsidRPr="00C26B5B">
        <w:rPr>
          <w:rFonts w:ascii="Garamond" w:hAnsi="Garamond"/>
          <w:color w:val="000000"/>
          <w:sz w:val="24"/>
          <w:szCs w:val="24"/>
          <w:lang w:eastAsia="pt-PT"/>
        </w:rPr>
        <w:t xml:space="preserve">), pelo solo </w:t>
      </w:r>
      <w:r w:rsidRPr="00C26B5B">
        <w:rPr>
          <w:rFonts w:ascii="Garamond" w:hAnsi="Garamond"/>
          <w:b/>
          <w:sz w:val="24"/>
          <w:szCs w:val="24"/>
          <w:lang w:eastAsia="pt-PT"/>
        </w:rPr>
        <w:t>(</w:t>
      </w:r>
      <w:proofErr w:type="spellStart"/>
      <w:r w:rsidRPr="00C26B5B">
        <w:rPr>
          <w:rFonts w:ascii="Garamond" w:hAnsi="Garamond"/>
          <w:b/>
          <w:i/>
          <w:sz w:val="24"/>
          <w:szCs w:val="24"/>
          <w:lang w:eastAsia="pt-PT"/>
        </w:rPr>
        <w:t>Ns</w:t>
      </w:r>
      <w:proofErr w:type="spellEnd"/>
      <w:r w:rsidRPr="00C26B5B">
        <w:rPr>
          <w:rFonts w:ascii="Garamond" w:hAnsi="Garamond"/>
          <w:b/>
          <w:sz w:val="24"/>
          <w:szCs w:val="24"/>
          <w:lang w:eastAsia="pt-PT"/>
        </w:rPr>
        <w:t>)</w:t>
      </w:r>
      <w:r w:rsidRPr="00C26B5B">
        <w:rPr>
          <w:rFonts w:ascii="Garamond" w:hAnsi="Garamond"/>
          <w:sz w:val="24"/>
          <w:szCs w:val="24"/>
          <w:lang w:eastAsia="pt-PT"/>
        </w:rPr>
        <w:t xml:space="preserve"> e proveniente dos resíduos das culturas precedentes </w:t>
      </w:r>
      <w:r w:rsidRPr="00C26B5B">
        <w:rPr>
          <w:rFonts w:ascii="Garamond" w:hAnsi="Garamond"/>
          <w:b/>
          <w:sz w:val="24"/>
          <w:szCs w:val="24"/>
          <w:lang w:eastAsia="pt-PT"/>
        </w:rPr>
        <w:t>(</w:t>
      </w:r>
      <w:proofErr w:type="spellStart"/>
      <w:r w:rsidRPr="00C26B5B">
        <w:rPr>
          <w:rFonts w:ascii="Garamond" w:hAnsi="Garamond"/>
          <w:b/>
          <w:i/>
          <w:sz w:val="24"/>
          <w:szCs w:val="24"/>
          <w:lang w:eastAsia="pt-PT"/>
        </w:rPr>
        <w:t>Nr</w:t>
      </w:r>
      <w:proofErr w:type="spellEnd"/>
      <w:r w:rsidRPr="00C26B5B">
        <w:rPr>
          <w:rFonts w:ascii="Garamond" w:hAnsi="Garamond"/>
          <w:b/>
          <w:sz w:val="24"/>
          <w:szCs w:val="24"/>
          <w:lang w:eastAsia="pt-PT"/>
        </w:rPr>
        <w:t>)</w:t>
      </w:r>
    </w:p>
    <w:p w:rsidR="00447A05" w:rsidRPr="00C26B5B" w:rsidRDefault="00447A05" w:rsidP="00447A05">
      <w:pPr>
        <w:jc w:val="both"/>
        <w:rPr>
          <w:rFonts w:ascii="Garamond" w:hAnsi="Garamond"/>
          <w:sz w:val="24"/>
          <w:szCs w:val="24"/>
          <w:lang w:eastAsia="pt-PT"/>
        </w:rPr>
      </w:pPr>
    </w:p>
    <w:p w:rsidR="00447A05" w:rsidRPr="00C26B5B" w:rsidRDefault="00447A05" w:rsidP="00447A05">
      <w:pPr>
        <w:jc w:val="both"/>
        <w:rPr>
          <w:rFonts w:ascii="Garamond" w:hAnsi="Garamond" w:cs="Arial"/>
          <w:b/>
          <w:bCs/>
          <w:sz w:val="24"/>
          <w:szCs w:val="24"/>
          <w:lang w:eastAsia="pt-PT"/>
        </w:rPr>
      </w:pPr>
      <w:r w:rsidRPr="00C26B5B">
        <w:rPr>
          <w:rFonts w:ascii="Garamond" w:hAnsi="Garamond"/>
          <w:b/>
          <w:sz w:val="24"/>
          <w:szCs w:val="24"/>
          <w:lang w:eastAsia="pt-PT"/>
        </w:rPr>
        <w:t xml:space="preserve">3.1.1. Azoto fornecido pela água de rega </w:t>
      </w:r>
      <w:r w:rsidRPr="00C26B5B">
        <w:rPr>
          <w:rFonts w:ascii="Garamond" w:hAnsi="Garamond"/>
          <w:b/>
          <w:color w:val="000000"/>
          <w:sz w:val="24"/>
          <w:szCs w:val="24"/>
          <w:lang w:eastAsia="pt-PT"/>
        </w:rPr>
        <w:t>(</w:t>
      </w:r>
      <w:r w:rsidRPr="00C26B5B">
        <w:rPr>
          <w:rFonts w:ascii="Garamond" w:hAnsi="Garamond"/>
          <w:b/>
          <w:i/>
          <w:color w:val="000000"/>
          <w:sz w:val="24"/>
          <w:szCs w:val="24"/>
          <w:lang w:eastAsia="pt-PT"/>
        </w:rPr>
        <w:t>Na</w:t>
      </w:r>
      <w:r w:rsidRPr="00C26B5B">
        <w:rPr>
          <w:rFonts w:ascii="Garamond" w:hAnsi="Garamond"/>
          <w:b/>
          <w:color w:val="000000"/>
          <w:sz w:val="24"/>
          <w:szCs w:val="24"/>
          <w:lang w:eastAsia="pt-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836"/>
        <w:gridCol w:w="975"/>
        <w:gridCol w:w="837"/>
        <w:gridCol w:w="972"/>
        <w:gridCol w:w="975"/>
        <w:gridCol w:w="973"/>
        <w:gridCol w:w="835"/>
        <w:gridCol w:w="1322"/>
      </w:tblGrid>
      <w:tr w:rsidR="00C26B5B" w:rsidRPr="00C26B5B" w:rsidTr="00C26B5B">
        <w:trPr>
          <w:cantSplit/>
          <w:trHeight w:val="340"/>
          <w:jc w:val="center"/>
        </w:trPr>
        <w:tc>
          <w:tcPr>
            <w:tcW w:w="857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Cultura</w:t>
            </w:r>
          </w:p>
        </w:tc>
        <w:tc>
          <w:tcPr>
            <w:tcW w:w="4143" w:type="pct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Água de Rega</w:t>
            </w:r>
          </w:p>
        </w:tc>
      </w:tr>
      <w:tr w:rsidR="00C26B5B" w:rsidRPr="00C26B5B" w:rsidTr="003B68E5">
        <w:trPr>
          <w:cantSplit/>
          <w:trHeight w:val="776"/>
          <w:jc w:val="center"/>
        </w:trPr>
        <w:tc>
          <w:tcPr>
            <w:tcW w:w="857" w:type="pct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695413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Área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br/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(</w:t>
            </w:r>
            <w:proofErr w:type="spellStart"/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ha</w:t>
            </w:r>
            <w:proofErr w:type="spellEnd"/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Época de rega</w:t>
            </w:r>
            <w:r w:rsidR="00C26B5B"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vertAlign w:val="superscript"/>
                <w:lang w:eastAsia="pt-PT"/>
              </w:rPr>
              <w:t>(*)</w:t>
            </w:r>
          </w:p>
        </w:tc>
        <w:tc>
          <w:tcPr>
            <w:tcW w:w="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Método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br/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de rega</w:t>
            </w:r>
          </w:p>
        </w:tc>
        <w:tc>
          <w:tcPr>
            <w:tcW w:w="521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Volume aplicado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(m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vertAlign w:val="superscript"/>
                <w:lang w:eastAsia="pt-PT"/>
              </w:rPr>
              <w:t>3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Dotação total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(m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vertAlign w:val="superscript"/>
                <w:lang w:eastAsia="pt-PT"/>
              </w:rPr>
              <w:t>3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/</w:t>
            </w:r>
            <w:proofErr w:type="spellStart"/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ha</w:t>
            </w:r>
            <w:proofErr w:type="spellEnd"/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Eficiência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de rega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(%)</w:t>
            </w:r>
          </w:p>
        </w:tc>
        <w:tc>
          <w:tcPr>
            <w:tcW w:w="448" w:type="pct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Teor em nitratos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eastAsia="pt-PT"/>
              </w:rPr>
              <w:t>(mg/L)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  <w:lang w:val="es-ES_tradnl"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val="fr-FR" w:eastAsia="pt-PT"/>
              </w:rPr>
              <w:t>kg de</w:t>
            </w:r>
            <w:r w:rsidR="00C26B5B">
              <w:rPr>
                <w:rFonts w:ascii="Garamond" w:hAnsi="Garamond" w:cs="Arial"/>
                <w:b/>
                <w:sz w:val="18"/>
                <w:szCs w:val="18"/>
                <w:lang w:val="fr-FR" w:eastAsia="pt-PT"/>
              </w:rPr>
              <w:t xml:space="preserve"> </w:t>
            </w:r>
            <w:r w:rsidRPr="00C26B5B">
              <w:rPr>
                <w:rFonts w:ascii="Garamond" w:hAnsi="Garamond" w:cs="Arial"/>
                <w:b/>
                <w:i/>
                <w:sz w:val="18"/>
                <w:szCs w:val="18"/>
                <w:lang w:val="es-ES_tradnl" w:eastAsia="pt-PT"/>
              </w:rPr>
              <w:t>N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lang w:val="es-ES_tradnl" w:eastAsia="pt-PT"/>
              </w:rPr>
              <w:t xml:space="preserve">/ha </w:t>
            </w:r>
            <w:r w:rsidRPr="00C26B5B">
              <w:rPr>
                <w:rFonts w:ascii="Garamond" w:hAnsi="Garamond" w:cs="Arial"/>
                <w:b/>
                <w:sz w:val="18"/>
                <w:szCs w:val="18"/>
                <w:vertAlign w:val="superscript"/>
                <w:lang w:val="es-ES_tradnl" w:eastAsia="pt-PT"/>
              </w:rPr>
              <w:t>(**)</w:t>
            </w:r>
          </w:p>
        </w:tc>
      </w:tr>
      <w:tr w:rsidR="00C26B5B" w:rsidRPr="00C26B5B" w:rsidTr="003B68E5">
        <w:trPr>
          <w:cantSplit/>
          <w:trHeight w:hRule="exact" w:val="284"/>
          <w:jc w:val="center"/>
        </w:trPr>
        <w:tc>
          <w:tcPr>
            <w:tcW w:w="857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  <w:tr w:rsidR="003B68E5" w:rsidRPr="00C26B5B" w:rsidTr="003B68E5">
        <w:trPr>
          <w:cantSplit/>
          <w:trHeight w:hRule="exact" w:val="284"/>
          <w:jc w:val="center"/>
        </w:trPr>
        <w:tc>
          <w:tcPr>
            <w:tcW w:w="85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3B68E5" w:rsidRPr="00C26B5B" w:rsidRDefault="003B68E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  <w:tr w:rsidR="00C26B5B" w:rsidRPr="00C26B5B" w:rsidTr="003B68E5">
        <w:trPr>
          <w:cantSplit/>
          <w:trHeight w:hRule="exact" w:val="284"/>
          <w:jc w:val="center"/>
        </w:trPr>
        <w:tc>
          <w:tcPr>
            <w:tcW w:w="85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  <w:tr w:rsidR="00C26B5B" w:rsidRPr="00C26B5B" w:rsidTr="003B68E5">
        <w:trPr>
          <w:cantSplit/>
          <w:trHeight w:hRule="exact" w:val="284"/>
          <w:jc w:val="center"/>
        </w:trPr>
        <w:tc>
          <w:tcPr>
            <w:tcW w:w="85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  <w:tr w:rsidR="00C26B5B" w:rsidRPr="00C26B5B" w:rsidTr="003B68E5">
        <w:trPr>
          <w:cantSplit/>
          <w:trHeight w:hRule="exact" w:val="284"/>
          <w:jc w:val="center"/>
        </w:trPr>
        <w:tc>
          <w:tcPr>
            <w:tcW w:w="857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  <w:tr w:rsidR="00C26B5B" w:rsidRPr="00C26B5B" w:rsidTr="003B68E5">
        <w:trPr>
          <w:cantSplit/>
          <w:trHeight w:hRule="exact" w:val="284"/>
          <w:jc w:val="center"/>
        </w:trPr>
        <w:tc>
          <w:tcPr>
            <w:tcW w:w="857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top w:val="dashSmallGap" w:sz="4" w:space="0" w:color="auto"/>
              <w:bottom w:val="sing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  <w:tr w:rsidR="00C26B5B" w:rsidRPr="00C26B5B" w:rsidTr="00C26B5B">
        <w:trPr>
          <w:cantSplit/>
          <w:trHeight w:hRule="exact" w:val="360"/>
          <w:jc w:val="center"/>
        </w:trPr>
        <w:tc>
          <w:tcPr>
            <w:tcW w:w="857" w:type="pct"/>
            <w:tcBorders>
              <w:left w:val="doub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26B5B" w:rsidRDefault="00447A05" w:rsidP="00FD7AB4">
            <w:pPr>
              <w:spacing w:before="40" w:after="40"/>
              <w:jc w:val="right"/>
              <w:rPr>
                <w:rFonts w:ascii="Garamond" w:hAnsi="Garamond" w:cs="Arial"/>
                <w:b/>
                <w:sz w:val="18"/>
                <w:szCs w:val="18"/>
                <w:lang w:val="es-ES_tradnl" w:eastAsia="pt-PT"/>
              </w:rPr>
            </w:pPr>
            <w:r w:rsidRPr="00C26B5B">
              <w:rPr>
                <w:rFonts w:ascii="Garamond" w:hAnsi="Garamond" w:cs="Arial"/>
                <w:b/>
                <w:sz w:val="18"/>
                <w:szCs w:val="18"/>
                <w:lang w:val="es-ES_tradnl" w:eastAsia="pt-PT"/>
              </w:rPr>
              <w:t>TOTAL</w:t>
            </w:r>
          </w:p>
        </w:tc>
        <w:tc>
          <w:tcPr>
            <w:tcW w:w="448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9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1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522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448" w:type="pc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  <w:tc>
          <w:tcPr>
            <w:tcW w:w="70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47A05" w:rsidRPr="00C26B5B" w:rsidRDefault="00447A05" w:rsidP="00C26B5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  <w:lang w:val="es-ES_tradnl" w:eastAsia="pt-PT"/>
              </w:rPr>
            </w:pPr>
          </w:p>
        </w:tc>
      </w:tr>
    </w:tbl>
    <w:p w:rsidR="00726664" w:rsidRPr="00695413" w:rsidRDefault="00726664" w:rsidP="00726664">
      <w:pPr>
        <w:spacing w:before="120"/>
        <w:jc w:val="both"/>
        <w:rPr>
          <w:rFonts w:ascii="Garamond" w:hAnsi="Garamond" w:cs="Arial"/>
          <w:b/>
          <w:u w:val="single"/>
          <w:lang w:eastAsia="pt-PT"/>
        </w:rPr>
      </w:pPr>
      <w:r w:rsidRPr="00695413">
        <w:rPr>
          <w:rFonts w:ascii="Garamond" w:hAnsi="Garamond" w:cs="Arial"/>
          <w:b/>
          <w:u w:val="single"/>
          <w:lang w:eastAsia="pt-PT"/>
        </w:rPr>
        <w:t>N</w:t>
      </w:r>
      <w:r w:rsidR="00695413" w:rsidRPr="00695413">
        <w:rPr>
          <w:rFonts w:ascii="Garamond" w:hAnsi="Garamond" w:cs="Arial"/>
          <w:b/>
          <w:u w:val="single"/>
          <w:lang w:eastAsia="pt-PT"/>
        </w:rPr>
        <w:t>otas</w:t>
      </w:r>
      <w:r w:rsidRPr="00695413">
        <w:rPr>
          <w:rFonts w:ascii="Garamond" w:hAnsi="Garamond" w:cs="Arial"/>
          <w:b/>
          <w:u w:val="single"/>
          <w:lang w:eastAsia="pt-PT"/>
        </w:rPr>
        <w:t>:</w:t>
      </w:r>
    </w:p>
    <w:p w:rsidR="00447A05" w:rsidRPr="00244675" w:rsidRDefault="00447A05" w:rsidP="00726664">
      <w:pPr>
        <w:jc w:val="both"/>
        <w:rPr>
          <w:rFonts w:ascii="Garamond" w:hAnsi="Garamond" w:cs="Arial"/>
          <w:lang w:eastAsia="pt-PT"/>
        </w:rPr>
      </w:pPr>
      <w:r w:rsidRPr="00244675">
        <w:rPr>
          <w:rFonts w:ascii="Garamond" w:hAnsi="Garamond" w:cs="Arial"/>
          <w:vertAlign w:val="superscript"/>
          <w:lang w:eastAsia="pt-PT"/>
        </w:rPr>
        <w:t>(*)</w:t>
      </w:r>
      <w:r w:rsidRPr="00244675">
        <w:rPr>
          <w:rFonts w:ascii="Garamond" w:hAnsi="Garamond" w:cs="Arial"/>
          <w:lang w:eastAsia="pt-PT"/>
        </w:rPr>
        <w:t xml:space="preserve"> </w:t>
      </w:r>
      <w:r w:rsidR="00726664">
        <w:rPr>
          <w:rFonts w:ascii="Garamond" w:hAnsi="Garamond" w:cs="Arial"/>
          <w:lang w:eastAsia="pt-PT"/>
        </w:rPr>
        <w:t>D</w:t>
      </w:r>
      <w:r w:rsidRPr="00244675">
        <w:rPr>
          <w:rFonts w:ascii="Garamond" w:hAnsi="Garamond" w:cs="Arial"/>
          <w:lang w:eastAsia="pt-PT"/>
        </w:rPr>
        <w:t>ata da primeira e da última rega</w:t>
      </w:r>
    </w:p>
    <w:p w:rsidR="002712A1" w:rsidRDefault="00447A05" w:rsidP="00F43B8B">
      <w:pPr>
        <w:jc w:val="both"/>
        <w:rPr>
          <w:rFonts w:ascii="Garamond" w:hAnsi="Garamond"/>
          <w:b/>
          <w:sz w:val="24"/>
          <w:szCs w:val="24"/>
          <w:lang w:eastAsia="pt-PT"/>
        </w:rPr>
      </w:pPr>
      <w:r w:rsidRPr="00726664">
        <w:rPr>
          <w:rFonts w:ascii="Garamond" w:hAnsi="Garamond" w:cs="Arial"/>
          <w:vertAlign w:val="superscript"/>
          <w:lang w:eastAsia="pt-PT"/>
        </w:rPr>
        <w:t>(**)</w:t>
      </w:r>
      <w:r w:rsidR="00726664" w:rsidRPr="00726664">
        <w:rPr>
          <w:rFonts w:ascii="Garamond" w:hAnsi="Garamond" w:cs="Arial"/>
          <w:lang w:eastAsia="pt-PT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kg de N/ha= [0,000226×teor de nitratos (mg/L)×Dotação de rega (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m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hAnsi="Cambria Math"/>
            <w:sz w:val="18"/>
            <w:szCs w:val="18"/>
          </w:rPr>
          <m:t>/ha)×eficiência de rega (%)] / 100</m:t>
        </m:r>
      </m:oMath>
      <w:r w:rsidR="002712A1">
        <w:rPr>
          <w:rFonts w:ascii="Garamond" w:hAnsi="Garamond"/>
          <w:b/>
          <w:sz w:val="24"/>
          <w:szCs w:val="24"/>
          <w:lang w:eastAsia="pt-PT"/>
        </w:rPr>
        <w:br w:type="page"/>
      </w:r>
    </w:p>
    <w:p w:rsidR="00447A05" w:rsidRPr="00726664" w:rsidRDefault="00447A05" w:rsidP="00447A05">
      <w:pPr>
        <w:jc w:val="both"/>
        <w:rPr>
          <w:rFonts w:ascii="Garamond" w:hAnsi="Garamond"/>
          <w:b/>
          <w:color w:val="000000"/>
          <w:sz w:val="24"/>
          <w:szCs w:val="24"/>
          <w:lang w:eastAsia="pt-PT"/>
        </w:rPr>
      </w:pPr>
      <w:r w:rsidRPr="00726664">
        <w:rPr>
          <w:rFonts w:ascii="Garamond" w:hAnsi="Garamond"/>
          <w:b/>
          <w:sz w:val="24"/>
          <w:szCs w:val="24"/>
          <w:lang w:eastAsia="pt-PT"/>
        </w:rPr>
        <w:lastRenderedPageBreak/>
        <w:t xml:space="preserve">3.1.2. Azoto fornecido pelo solo </w:t>
      </w:r>
      <w:r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>(</w:t>
      </w:r>
      <w:proofErr w:type="spellStart"/>
      <w:r w:rsidRPr="00726664">
        <w:rPr>
          <w:rFonts w:ascii="Garamond" w:hAnsi="Garamond"/>
          <w:b/>
          <w:i/>
          <w:color w:val="000000"/>
          <w:sz w:val="24"/>
          <w:szCs w:val="24"/>
          <w:lang w:eastAsia="pt-PT"/>
        </w:rPr>
        <w:t>Ns</w:t>
      </w:r>
      <w:proofErr w:type="spellEnd"/>
      <w:r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>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463"/>
        <w:gridCol w:w="5094"/>
      </w:tblGrid>
      <w:tr w:rsidR="003B68E5" w:rsidRPr="00AF504E" w:rsidTr="003B68E5">
        <w:tc>
          <w:tcPr>
            <w:tcW w:w="426" w:type="pct"/>
            <w:vAlign w:val="bottom"/>
          </w:tcPr>
          <w:p w:rsidR="003B68E5" w:rsidRPr="003B68E5" w:rsidRDefault="003B68E5" w:rsidP="003B68E5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proofErr w:type="spellStart"/>
            <w:r w:rsidRPr="003B68E5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Ns</w:t>
            </w:r>
            <w:proofErr w:type="spellEnd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=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2723" w:type="pct"/>
          </w:tcPr>
          <w:p w:rsidR="003B68E5" w:rsidRPr="00AF504E" w:rsidRDefault="003B68E5" w:rsidP="001A06A9">
            <w:pPr>
              <w:widowControl w:val="0"/>
              <w:spacing w:before="80"/>
              <w:jc w:val="both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kg/</w:t>
            </w:r>
            <w:proofErr w:type="spellStart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ha</w:t>
            </w:r>
            <w:proofErr w:type="spellEnd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(com base nos resultados da análise de terra)</w:t>
            </w:r>
          </w:p>
        </w:tc>
      </w:tr>
      <w:tr w:rsidR="003B68E5" w:rsidRPr="00AF504E" w:rsidTr="003B68E5">
        <w:tc>
          <w:tcPr>
            <w:tcW w:w="426" w:type="pct"/>
            <w:vAlign w:val="bottom"/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851" w:type="pct"/>
            <w:tcBorders>
              <w:top w:val="single" w:sz="4" w:space="0" w:color="auto"/>
            </w:tcBorders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2723" w:type="pct"/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3B68E5" w:rsidRDefault="003B68E5" w:rsidP="00447A05">
      <w:pPr>
        <w:jc w:val="both"/>
        <w:rPr>
          <w:rFonts w:ascii="Garamond" w:hAnsi="Garamond"/>
          <w:i/>
          <w:color w:val="000000"/>
          <w:sz w:val="24"/>
          <w:szCs w:val="24"/>
          <w:lang w:eastAsia="pt-PT"/>
        </w:rPr>
      </w:pPr>
    </w:p>
    <w:p w:rsidR="00447A05" w:rsidRPr="00726664" w:rsidRDefault="00447A05" w:rsidP="00447A05">
      <w:pPr>
        <w:jc w:val="both"/>
        <w:rPr>
          <w:rFonts w:ascii="Garamond" w:hAnsi="Garamond"/>
          <w:b/>
          <w:color w:val="000000"/>
          <w:sz w:val="24"/>
          <w:szCs w:val="24"/>
          <w:lang w:eastAsia="pt-PT"/>
        </w:rPr>
      </w:pPr>
      <w:r w:rsidRPr="00726664">
        <w:rPr>
          <w:rFonts w:ascii="Garamond" w:hAnsi="Garamond"/>
          <w:b/>
          <w:sz w:val="24"/>
          <w:szCs w:val="24"/>
          <w:lang w:eastAsia="pt-PT"/>
        </w:rPr>
        <w:t xml:space="preserve">3.1.3. Azoto proveniente dos resíduos das culturas precedentes </w:t>
      </w:r>
      <w:r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>(</w:t>
      </w:r>
      <w:proofErr w:type="spellStart"/>
      <w:r w:rsidRPr="00726664">
        <w:rPr>
          <w:rFonts w:ascii="Garamond" w:hAnsi="Garamond"/>
          <w:b/>
          <w:i/>
          <w:color w:val="000000"/>
          <w:sz w:val="24"/>
          <w:szCs w:val="24"/>
          <w:lang w:eastAsia="pt-PT"/>
        </w:rPr>
        <w:t>Nr</w:t>
      </w:r>
      <w:proofErr w:type="spellEnd"/>
      <w:r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>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49"/>
        <w:gridCol w:w="5508"/>
      </w:tblGrid>
      <w:tr w:rsidR="003B68E5" w:rsidRPr="00AF504E" w:rsidTr="001A06A9">
        <w:tc>
          <w:tcPr>
            <w:tcW w:w="426" w:type="pct"/>
            <w:vAlign w:val="bottom"/>
          </w:tcPr>
          <w:p w:rsidR="003B68E5" w:rsidRPr="003B68E5" w:rsidRDefault="003B68E5" w:rsidP="003B68E5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proofErr w:type="spellStart"/>
            <w:r w:rsidRPr="003B68E5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</w:t>
            </w:r>
            <w:r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r</w:t>
            </w:r>
            <w:proofErr w:type="spellEnd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=</w:t>
            </w: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2944" w:type="pct"/>
          </w:tcPr>
          <w:p w:rsidR="003B68E5" w:rsidRPr="00AF504E" w:rsidRDefault="003B68E5" w:rsidP="001A06A9">
            <w:pPr>
              <w:widowControl w:val="0"/>
              <w:spacing w:before="80"/>
              <w:jc w:val="both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kg/</w:t>
            </w:r>
            <w:proofErr w:type="spellStart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ha</w:t>
            </w:r>
            <w:proofErr w:type="spellEnd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</w:t>
            </w:r>
            <w:r w:rsidR="001A06A9"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(com base nos valores do quadro abaixo indicado)</w:t>
            </w:r>
          </w:p>
        </w:tc>
      </w:tr>
      <w:tr w:rsidR="003B68E5" w:rsidRPr="00AF504E" w:rsidTr="001A06A9">
        <w:tc>
          <w:tcPr>
            <w:tcW w:w="426" w:type="pct"/>
            <w:vAlign w:val="bottom"/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630" w:type="pct"/>
            <w:tcBorders>
              <w:top w:val="single" w:sz="4" w:space="0" w:color="auto"/>
            </w:tcBorders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2944" w:type="pct"/>
          </w:tcPr>
          <w:p w:rsidR="003B68E5" w:rsidRPr="00AF504E" w:rsidRDefault="003B68E5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3B68E5" w:rsidRDefault="003B68E5" w:rsidP="003B68E5">
      <w:pPr>
        <w:widowControl w:val="0"/>
        <w:spacing w:before="80"/>
        <w:rPr>
          <w:rFonts w:ascii="Garamond" w:hAnsi="Garamond" w:cs="Arial"/>
          <w:bCs/>
          <w:snapToGrid w:val="0"/>
          <w:sz w:val="24"/>
          <w:szCs w:val="24"/>
          <w:lang w:eastAsia="pt-PT"/>
        </w:rPr>
      </w:pPr>
    </w:p>
    <w:p w:rsidR="00447A05" w:rsidRDefault="00563CEF" w:rsidP="00563CEF">
      <w:pPr>
        <w:jc w:val="both"/>
        <w:rPr>
          <w:rFonts w:ascii="Garamond" w:hAnsi="Garamond"/>
          <w:b/>
          <w:color w:val="000000"/>
          <w:sz w:val="24"/>
          <w:szCs w:val="24"/>
          <w:lang w:eastAsia="pt-PT"/>
        </w:rPr>
      </w:pPr>
      <w:r>
        <w:rPr>
          <w:rFonts w:ascii="Garamond" w:hAnsi="Garamond"/>
          <w:b/>
          <w:color w:val="000000"/>
          <w:sz w:val="24"/>
          <w:szCs w:val="24"/>
          <w:lang w:eastAsia="pt-PT"/>
        </w:rPr>
        <w:t xml:space="preserve">      </w:t>
      </w:r>
      <w:r w:rsidR="00447A05"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 xml:space="preserve">Valores de </w:t>
      </w:r>
      <w:proofErr w:type="spellStart"/>
      <w:r w:rsidR="00447A05" w:rsidRPr="00726664">
        <w:rPr>
          <w:rFonts w:ascii="Garamond" w:hAnsi="Garamond"/>
          <w:b/>
          <w:i/>
          <w:color w:val="000000"/>
          <w:sz w:val="24"/>
          <w:szCs w:val="24"/>
          <w:lang w:eastAsia="pt-PT"/>
        </w:rPr>
        <w:t>Nr</w:t>
      </w:r>
      <w:proofErr w:type="spellEnd"/>
      <w:r w:rsidR="00447A05" w:rsidRPr="00726664">
        <w:rPr>
          <w:rFonts w:ascii="Garamond" w:hAnsi="Garamond"/>
          <w:b/>
          <w:i/>
          <w:color w:val="000000"/>
          <w:sz w:val="24"/>
          <w:szCs w:val="24"/>
          <w:lang w:eastAsia="pt-PT"/>
        </w:rPr>
        <w:t xml:space="preserve"> </w:t>
      </w:r>
      <w:r w:rsidR="00447A05"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 xml:space="preserve">a considerar </w:t>
      </w:r>
      <w:r w:rsidR="00726664" w:rsidRPr="00726664">
        <w:rPr>
          <w:rFonts w:ascii="Garamond" w:hAnsi="Garamond"/>
          <w:b/>
          <w:color w:val="000000"/>
          <w:sz w:val="24"/>
          <w:szCs w:val="24"/>
          <w:lang w:eastAsia="pt-PT"/>
        </w:rPr>
        <w:t>nas deduções a efetuar</w:t>
      </w:r>
      <w:r>
        <w:rPr>
          <w:rFonts w:ascii="Garamond" w:hAnsi="Garamond"/>
          <w:b/>
          <w:color w:val="000000"/>
          <w:sz w:val="24"/>
          <w:szCs w:val="24"/>
          <w:lang w:eastAsia="pt-PT"/>
        </w:rPr>
        <w:t>:</w:t>
      </w:r>
    </w:p>
    <w:tbl>
      <w:tblPr>
        <w:tblStyle w:val="Tabelacomgrelha"/>
        <w:tblW w:w="44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4346"/>
      </w:tblGrid>
      <w:tr w:rsidR="00695413" w:rsidRPr="00695413" w:rsidTr="00695413">
        <w:trPr>
          <w:jc w:val="center"/>
        </w:trPr>
        <w:tc>
          <w:tcPr>
            <w:tcW w:w="241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95413">
              <w:rPr>
                <w:rFonts w:ascii="Garamond" w:hAnsi="Garamond"/>
                <w:b/>
                <w:sz w:val="18"/>
                <w:szCs w:val="18"/>
              </w:rPr>
              <w:t>Precedente cultural</w:t>
            </w:r>
          </w:p>
        </w:tc>
        <w:tc>
          <w:tcPr>
            <w:tcW w:w="25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95B3D7" w:themeFill="accent1" w:themeFillTint="99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95413">
              <w:rPr>
                <w:rFonts w:ascii="Garamond" w:hAnsi="Garamond"/>
                <w:b/>
                <w:sz w:val="18"/>
                <w:szCs w:val="18"/>
              </w:rPr>
              <w:t xml:space="preserve">Azoto a adicionar (+) ou retirar (-) à recomendação </w:t>
            </w:r>
            <w:r w:rsidRPr="00695413">
              <w:rPr>
                <w:rFonts w:ascii="Garamond" w:hAnsi="Garamond"/>
                <w:b/>
                <w:sz w:val="18"/>
                <w:szCs w:val="18"/>
                <w:vertAlign w:val="superscript"/>
              </w:rPr>
              <w:t>(</w:t>
            </w:r>
            <w:r w:rsidRPr="00695413">
              <w:rPr>
                <w:rFonts w:ascii="Garamond" w:hAnsi="Garamond"/>
                <w:b/>
                <w:sz w:val="18"/>
                <w:szCs w:val="18"/>
              </w:rPr>
              <w:t>*</w:t>
            </w:r>
            <w:r w:rsidRPr="00695413">
              <w:rPr>
                <w:rFonts w:ascii="Garamond" w:hAnsi="Garamond"/>
                <w:b/>
                <w:sz w:val="18"/>
                <w:szCs w:val="18"/>
                <w:vertAlign w:val="superscript"/>
              </w:rPr>
              <w:t>)</w:t>
            </w:r>
            <w:r w:rsidRPr="00695413">
              <w:rPr>
                <w:rFonts w:ascii="Garamond" w:hAnsi="Garamond"/>
                <w:b/>
                <w:sz w:val="18"/>
                <w:szCs w:val="18"/>
                <w:vertAlign w:val="superscript"/>
              </w:rPr>
              <w:br/>
            </w:r>
            <w:r>
              <w:rPr>
                <w:rFonts w:ascii="Garamond" w:hAnsi="Garamond"/>
                <w:b/>
                <w:sz w:val="18"/>
                <w:szCs w:val="18"/>
              </w:rPr>
              <w:t>(k</w:t>
            </w:r>
            <w:r w:rsidRPr="00695413">
              <w:rPr>
                <w:rFonts w:ascii="Garamond" w:hAnsi="Garamond"/>
                <w:b/>
                <w:sz w:val="18"/>
                <w:szCs w:val="18"/>
              </w:rPr>
              <w:t>g N/</w:t>
            </w:r>
            <w:proofErr w:type="spellStart"/>
            <w:r w:rsidRPr="00695413">
              <w:rPr>
                <w:rFonts w:ascii="Garamond" w:hAnsi="Garamond"/>
                <w:b/>
                <w:sz w:val="18"/>
                <w:szCs w:val="18"/>
              </w:rPr>
              <w:t>ha</w:t>
            </w:r>
            <w:proofErr w:type="spellEnd"/>
            <w:r w:rsidRPr="00695413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Beterraba (folhas recolhidas) ………………</w:t>
            </w:r>
            <w:r w:rsidR="003924F9">
              <w:rPr>
                <w:rFonts w:ascii="Garamond" w:hAnsi="Garamond"/>
                <w:sz w:val="18"/>
                <w:szCs w:val="18"/>
              </w:rPr>
              <w:t>……...</w:t>
            </w:r>
            <w:r w:rsidRPr="00310DBF">
              <w:rPr>
                <w:rFonts w:ascii="Garamond" w:hAnsi="Garamond"/>
                <w:sz w:val="18"/>
                <w:szCs w:val="18"/>
              </w:rPr>
              <w:t>…...</w:t>
            </w:r>
          </w:p>
        </w:tc>
        <w:tc>
          <w:tcPr>
            <w:tcW w:w="258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Beterraba (folhas incorporadas) ……</w:t>
            </w:r>
            <w:r w:rsidR="003924F9">
              <w:rPr>
                <w:rFonts w:ascii="Garamond" w:hAnsi="Garamond"/>
                <w:sz w:val="18"/>
                <w:szCs w:val="18"/>
              </w:rPr>
              <w:t>……...</w:t>
            </w:r>
            <w:r w:rsidRPr="00310DBF">
              <w:rPr>
                <w:rFonts w:ascii="Garamond" w:hAnsi="Garamond"/>
                <w:sz w:val="18"/>
                <w:szCs w:val="18"/>
              </w:rPr>
              <w:t>…</w:t>
            </w:r>
            <w:r w:rsidR="00541F20">
              <w:rPr>
                <w:rFonts w:ascii="Garamond" w:hAnsi="Garamond"/>
                <w:sz w:val="18"/>
                <w:szCs w:val="18"/>
              </w:rPr>
              <w:t>.</w:t>
            </w:r>
            <w:r w:rsidRPr="00310DBF">
              <w:rPr>
                <w:rFonts w:ascii="Garamond" w:hAnsi="Garamond"/>
                <w:sz w:val="18"/>
                <w:szCs w:val="18"/>
              </w:rPr>
              <w:t>………..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20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Cereais (palha recolhida) …………………</w:t>
            </w:r>
            <w:r w:rsidR="003924F9">
              <w:rPr>
                <w:rFonts w:ascii="Garamond" w:hAnsi="Garamond"/>
                <w:sz w:val="18"/>
                <w:szCs w:val="18"/>
              </w:rPr>
              <w:t>……...</w:t>
            </w:r>
            <w:r w:rsidRPr="00310DBF">
              <w:rPr>
                <w:rFonts w:ascii="Garamond" w:hAnsi="Garamond"/>
                <w:sz w:val="18"/>
                <w:szCs w:val="18"/>
              </w:rPr>
              <w:t>…….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Cereais (palha incorporada) ………..……</w:t>
            </w:r>
            <w:r w:rsidR="003924F9">
              <w:rPr>
                <w:rFonts w:ascii="Garamond" w:hAnsi="Garamond"/>
                <w:sz w:val="18"/>
                <w:szCs w:val="18"/>
              </w:rPr>
              <w:t>……...</w:t>
            </w:r>
            <w:r w:rsidRPr="00310DBF">
              <w:rPr>
                <w:rFonts w:ascii="Garamond" w:hAnsi="Garamond"/>
                <w:sz w:val="18"/>
                <w:szCs w:val="18"/>
              </w:rPr>
              <w:t>…...…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+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20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Couve-brócolo ……………………………</w:t>
            </w:r>
            <w:r w:rsidR="003924F9">
              <w:rPr>
                <w:rFonts w:ascii="Garamond" w:hAnsi="Garamond"/>
                <w:sz w:val="18"/>
                <w:szCs w:val="18"/>
              </w:rPr>
              <w:t>……..</w:t>
            </w:r>
            <w:r w:rsidRPr="00310DBF">
              <w:rPr>
                <w:rFonts w:ascii="Garamond" w:hAnsi="Garamond"/>
                <w:sz w:val="18"/>
                <w:szCs w:val="18"/>
              </w:rPr>
              <w:t>…….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30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Couve-de-bruxelas ………………………</w:t>
            </w:r>
            <w:r w:rsidR="00541F20">
              <w:rPr>
                <w:rFonts w:ascii="Garamond" w:hAnsi="Garamond"/>
                <w:sz w:val="18"/>
                <w:szCs w:val="18"/>
              </w:rPr>
              <w:t>……..</w:t>
            </w:r>
            <w:r w:rsidRPr="00310DBF">
              <w:rPr>
                <w:rFonts w:ascii="Garamond" w:hAnsi="Garamond"/>
                <w:sz w:val="18"/>
                <w:szCs w:val="18"/>
              </w:rPr>
              <w:t>……...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30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Couve-flor ………………………………</w:t>
            </w:r>
            <w:r w:rsidR="00541F20">
              <w:rPr>
                <w:rFonts w:ascii="Garamond" w:hAnsi="Garamond"/>
                <w:sz w:val="18"/>
                <w:szCs w:val="18"/>
              </w:rPr>
              <w:t>……...</w:t>
            </w:r>
            <w:r w:rsidRPr="00310DBF">
              <w:rPr>
                <w:rFonts w:ascii="Garamond" w:hAnsi="Garamond"/>
                <w:sz w:val="18"/>
                <w:szCs w:val="18"/>
              </w:rPr>
              <w:t>..……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30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Prado temporário (2 ou mais anos) ……</w:t>
            </w:r>
            <w:r w:rsidR="00541F20">
              <w:rPr>
                <w:rFonts w:ascii="Garamond" w:hAnsi="Garamond"/>
                <w:sz w:val="18"/>
                <w:szCs w:val="18"/>
              </w:rPr>
              <w:t>……..</w:t>
            </w:r>
            <w:r w:rsidRPr="00310DBF">
              <w:rPr>
                <w:rFonts w:ascii="Garamond" w:hAnsi="Garamond"/>
                <w:sz w:val="18"/>
                <w:szCs w:val="18"/>
              </w:rPr>
              <w:t>………..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20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Prado luzerna ……………………………</w:t>
            </w:r>
            <w:r w:rsidR="00541F20">
              <w:rPr>
                <w:rFonts w:ascii="Garamond" w:hAnsi="Garamond"/>
                <w:sz w:val="18"/>
                <w:szCs w:val="18"/>
              </w:rPr>
              <w:t>……..</w:t>
            </w:r>
            <w:r w:rsidRPr="00310DBF">
              <w:rPr>
                <w:rFonts w:ascii="Garamond" w:hAnsi="Garamond"/>
                <w:sz w:val="18"/>
                <w:szCs w:val="18"/>
              </w:rPr>
              <w:t>…...…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40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Cultura intercalar – gramíneas …………</w:t>
            </w:r>
            <w:r w:rsidR="00541F20">
              <w:rPr>
                <w:rFonts w:ascii="Garamond" w:hAnsi="Garamond"/>
                <w:sz w:val="18"/>
                <w:szCs w:val="18"/>
              </w:rPr>
              <w:t>……...</w:t>
            </w:r>
            <w:r w:rsidRPr="00310DBF">
              <w:rPr>
                <w:rFonts w:ascii="Garamond" w:hAnsi="Garamond"/>
                <w:sz w:val="18"/>
                <w:szCs w:val="18"/>
              </w:rPr>
              <w:t>………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1,5 kg de N/t matéria verde incorporada</w:t>
            </w:r>
          </w:p>
        </w:tc>
      </w:tr>
      <w:tr w:rsidR="00695413" w:rsidRPr="00695413" w:rsidTr="00695413">
        <w:trPr>
          <w:jc w:val="center"/>
        </w:trPr>
        <w:tc>
          <w:tcPr>
            <w:tcW w:w="2411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13" w:rsidRPr="00310DBF" w:rsidRDefault="00695413" w:rsidP="00695413">
            <w:pPr>
              <w:spacing w:before="40" w:after="40"/>
              <w:jc w:val="both"/>
              <w:rPr>
                <w:rFonts w:ascii="Garamond" w:hAnsi="Garamond"/>
                <w:sz w:val="18"/>
                <w:szCs w:val="18"/>
              </w:rPr>
            </w:pPr>
            <w:r w:rsidRPr="00310DBF">
              <w:rPr>
                <w:rFonts w:ascii="Garamond" w:hAnsi="Garamond"/>
                <w:sz w:val="18"/>
                <w:szCs w:val="18"/>
              </w:rPr>
              <w:t>Cultura intercalar – leguminosas …...……</w:t>
            </w:r>
            <w:r w:rsidR="00541F20">
              <w:rPr>
                <w:rFonts w:ascii="Garamond" w:hAnsi="Garamond"/>
                <w:sz w:val="18"/>
                <w:szCs w:val="18"/>
              </w:rPr>
              <w:t>………</w:t>
            </w:r>
            <w:r w:rsidRPr="00310DBF">
              <w:rPr>
                <w:rFonts w:ascii="Garamond" w:hAnsi="Garamond"/>
                <w:sz w:val="18"/>
                <w:szCs w:val="18"/>
              </w:rPr>
              <w:t>…..…</w:t>
            </w:r>
          </w:p>
        </w:tc>
        <w:tc>
          <w:tcPr>
            <w:tcW w:w="2589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5413" w:rsidRPr="00695413" w:rsidRDefault="00695413" w:rsidP="0069541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95413">
              <w:rPr>
                <w:rFonts w:ascii="Garamond" w:hAnsi="Garamond"/>
                <w:sz w:val="18"/>
                <w:szCs w:val="18"/>
              </w:rPr>
              <w:t>-</w:t>
            </w:r>
            <w:r w:rsidR="003924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95413">
              <w:rPr>
                <w:rFonts w:ascii="Garamond" w:hAnsi="Garamond"/>
                <w:sz w:val="18"/>
                <w:szCs w:val="18"/>
              </w:rPr>
              <w:t>2,5 kg de N/t matéria verde incorporada</w:t>
            </w:r>
          </w:p>
        </w:tc>
      </w:tr>
    </w:tbl>
    <w:p w:rsidR="00695413" w:rsidRPr="00695413" w:rsidRDefault="00695413" w:rsidP="00695413">
      <w:pPr>
        <w:widowControl w:val="0"/>
        <w:autoSpaceDE w:val="0"/>
        <w:autoSpaceDN w:val="0"/>
        <w:adjustRightInd w:val="0"/>
        <w:spacing w:before="60" w:line="136" w:lineRule="exact"/>
        <w:ind w:right="-22"/>
        <w:jc w:val="center"/>
        <w:rPr>
          <w:rFonts w:ascii="Garamond" w:hAnsi="Garamond"/>
          <w:color w:val="000000"/>
          <w:sz w:val="18"/>
          <w:szCs w:val="18"/>
          <w:lang w:eastAsia="pt-PT"/>
        </w:rPr>
      </w:pPr>
      <w:r w:rsidRPr="00695413">
        <w:rPr>
          <w:rFonts w:ascii="Garamond" w:hAnsi="Garamond"/>
          <w:b/>
          <w:color w:val="000000"/>
          <w:sz w:val="18"/>
          <w:szCs w:val="18"/>
          <w:vertAlign w:val="superscript"/>
          <w:lang w:eastAsia="pt-PT"/>
        </w:rPr>
        <w:t>(*</w:t>
      </w:r>
      <w:r w:rsidRPr="00695413">
        <w:rPr>
          <w:rFonts w:ascii="Garamond" w:hAnsi="Garamond"/>
          <w:color w:val="000000"/>
          <w:sz w:val="18"/>
          <w:szCs w:val="18"/>
          <w:vertAlign w:val="superscript"/>
          <w:lang w:eastAsia="pt-PT"/>
        </w:rPr>
        <w:t>)</w:t>
      </w:r>
      <w:r w:rsidRPr="00695413">
        <w:rPr>
          <w:rFonts w:ascii="Garamond" w:hAnsi="Garamond"/>
          <w:color w:val="000000"/>
          <w:spacing w:val="25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Os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valores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indicados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são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valores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médios,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podendo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ser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ajustados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consoante</w:t>
      </w:r>
      <w:r w:rsidRPr="00695413">
        <w:rPr>
          <w:rFonts w:ascii="Garamond" w:hAnsi="Garamond"/>
          <w:color w:val="000000"/>
          <w:spacing w:val="8"/>
          <w:sz w:val="18"/>
          <w:szCs w:val="18"/>
          <w:lang w:eastAsia="pt-PT"/>
        </w:rPr>
        <w:t xml:space="preserve"> </w:t>
      </w:r>
      <w:r w:rsidRPr="00695413">
        <w:rPr>
          <w:rFonts w:ascii="Garamond" w:hAnsi="Garamond"/>
          <w:color w:val="000000"/>
          <w:sz w:val="18"/>
          <w:szCs w:val="18"/>
          <w:lang w:eastAsia="pt-PT"/>
        </w:rPr>
        <w:t>fiquem mais ou menos resíduos no solo.</w:t>
      </w:r>
    </w:p>
    <w:p w:rsidR="00695413" w:rsidRDefault="00695413" w:rsidP="00447A05">
      <w:pPr>
        <w:jc w:val="both"/>
        <w:rPr>
          <w:rFonts w:ascii="Garamond" w:hAnsi="Garamond"/>
          <w:b/>
          <w:color w:val="000000"/>
          <w:sz w:val="24"/>
          <w:szCs w:val="24"/>
          <w:lang w:eastAsia="pt-PT"/>
        </w:rPr>
      </w:pPr>
    </w:p>
    <w:p w:rsidR="00447A05" w:rsidRPr="00726664" w:rsidRDefault="00447A05" w:rsidP="00447A05">
      <w:pPr>
        <w:jc w:val="both"/>
        <w:rPr>
          <w:rFonts w:ascii="Garamond" w:hAnsi="Garamond"/>
          <w:b/>
          <w:sz w:val="24"/>
          <w:szCs w:val="24"/>
          <w:lang w:eastAsia="pt-PT"/>
        </w:rPr>
      </w:pPr>
      <w:r w:rsidRPr="00726664">
        <w:rPr>
          <w:rFonts w:ascii="Garamond" w:hAnsi="Garamond"/>
          <w:b/>
          <w:sz w:val="24"/>
          <w:szCs w:val="24"/>
          <w:lang w:eastAsia="pt-PT"/>
        </w:rPr>
        <w:t>3.1.4.</w:t>
      </w:r>
      <w:r w:rsidR="00726664">
        <w:rPr>
          <w:rFonts w:ascii="Garamond" w:hAnsi="Garamond"/>
          <w:b/>
          <w:sz w:val="24"/>
          <w:szCs w:val="24"/>
          <w:lang w:eastAsia="pt-PT"/>
        </w:rPr>
        <w:t xml:space="preserve"> Azoto total</w:t>
      </w:r>
      <w:r w:rsidRPr="00726664">
        <w:rPr>
          <w:rFonts w:ascii="Garamond" w:hAnsi="Garamond"/>
          <w:b/>
          <w:sz w:val="24"/>
          <w:szCs w:val="24"/>
          <w:lang w:eastAsia="pt-PT"/>
        </w:rPr>
        <w:t xml:space="preserve"> disponibilizado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6791"/>
        <w:gridCol w:w="793"/>
      </w:tblGrid>
      <w:tr w:rsidR="00E20400" w:rsidRPr="00AF504E" w:rsidTr="00433ABB">
        <w:tc>
          <w:tcPr>
            <w:tcW w:w="946" w:type="pct"/>
            <w:vAlign w:val="bottom"/>
          </w:tcPr>
          <w:p w:rsidR="00E20400" w:rsidRPr="003B68E5" w:rsidRDefault="00E20400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E20400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Na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+ </w:t>
            </w:r>
            <w:proofErr w:type="spellStart"/>
            <w:r w:rsidRPr="00E20400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Ns</w:t>
            </w:r>
            <w:proofErr w:type="spellEnd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+ </w:t>
            </w:r>
            <w:proofErr w:type="spellStart"/>
            <w:r w:rsidRPr="00E20400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Nr</w:t>
            </w:r>
            <w:proofErr w:type="spellEnd"/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=</w:t>
            </w:r>
          </w:p>
        </w:tc>
        <w:tc>
          <w:tcPr>
            <w:tcW w:w="3630" w:type="pct"/>
            <w:tcBorders>
              <w:bottom w:val="single" w:sz="4" w:space="0" w:color="auto"/>
            </w:tcBorders>
          </w:tcPr>
          <w:p w:rsidR="00E20400" w:rsidRPr="00AF504E" w:rsidRDefault="00E20400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424" w:type="pct"/>
          </w:tcPr>
          <w:p w:rsidR="00E20400" w:rsidRPr="00AF504E" w:rsidRDefault="00E20400" w:rsidP="00E20400">
            <w:pPr>
              <w:widowControl w:val="0"/>
              <w:spacing w:before="80"/>
              <w:jc w:val="both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3B68E5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k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g/</w:t>
            </w:r>
            <w:proofErr w:type="spellStart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ha</w:t>
            </w:r>
            <w:proofErr w:type="spellEnd"/>
          </w:p>
        </w:tc>
      </w:tr>
      <w:tr w:rsidR="00E20400" w:rsidRPr="00AF504E" w:rsidTr="00433ABB">
        <w:tc>
          <w:tcPr>
            <w:tcW w:w="946" w:type="pct"/>
            <w:vAlign w:val="bottom"/>
          </w:tcPr>
          <w:p w:rsidR="00E20400" w:rsidRPr="00AF504E" w:rsidRDefault="00E20400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3630" w:type="pct"/>
            <w:tcBorders>
              <w:top w:val="single" w:sz="4" w:space="0" w:color="auto"/>
            </w:tcBorders>
          </w:tcPr>
          <w:p w:rsidR="00E20400" w:rsidRPr="00AF504E" w:rsidRDefault="00E20400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24" w:type="pct"/>
          </w:tcPr>
          <w:p w:rsidR="00E20400" w:rsidRPr="00AF504E" w:rsidRDefault="00E20400" w:rsidP="00E20400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447A05" w:rsidRPr="00726664" w:rsidRDefault="00447A05" w:rsidP="00447A05">
      <w:pPr>
        <w:jc w:val="both"/>
        <w:rPr>
          <w:rFonts w:ascii="Garamond" w:hAnsi="Garamond"/>
          <w:b/>
          <w:color w:val="000000"/>
          <w:sz w:val="24"/>
          <w:szCs w:val="24"/>
          <w:lang w:eastAsia="pt-PT"/>
        </w:rPr>
      </w:pPr>
    </w:p>
    <w:p w:rsidR="00447A05" w:rsidRPr="00726664" w:rsidRDefault="00447A05" w:rsidP="00447A05">
      <w:pPr>
        <w:jc w:val="both"/>
        <w:rPr>
          <w:rFonts w:ascii="Garamond" w:hAnsi="Garamond"/>
          <w:b/>
          <w:color w:val="000000"/>
          <w:sz w:val="24"/>
          <w:szCs w:val="24"/>
          <w:lang w:eastAsia="pt-PT"/>
        </w:rPr>
      </w:pPr>
    </w:p>
    <w:p w:rsidR="00447A05" w:rsidRPr="00726664" w:rsidRDefault="00447A05" w:rsidP="00447A05">
      <w:pPr>
        <w:jc w:val="both"/>
        <w:rPr>
          <w:rFonts w:ascii="Garamond" w:hAnsi="Garamond"/>
          <w:b/>
          <w:sz w:val="24"/>
          <w:szCs w:val="24"/>
          <w:lang w:eastAsia="pt-PT"/>
        </w:rPr>
      </w:pPr>
      <w:r w:rsidRPr="00726664">
        <w:rPr>
          <w:rFonts w:ascii="Garamond" w:hAnsi="Garamond"/>
          <w:b/>
          <w:sz w:val="24"/>
          <w:szCs w:val="24"/>
          <w:lang w:eastAsia="pt-PT"/>
        </w:rPr>
        <w:t>3.2. Necessidades da cultura (</w:t>
      </w:r>
      <w:proofErr w:type="gramStart"/>
      <w:r w:rsidRPr="00726664">
        <w:rPr>
          <w:rFonts w:ascii="Garamond" w:hAnsi="Garamond"/>
          <w:b/>
          <w:i/>
          <w:sz w:val="24"/>
          <w:szCs w:val="24"/>
          <w:lang w:eastAsia="pt-PT"/>
        </w:rPr>
        <w:t>N</w:t>
      </w:r>
      <w:r w:rsidR="00B921BD">
        <w:rPr>
          <w:rFonts w:ascii="Garamond" w:hAnsi="Garamond"/>
          <w:b/>
          <w:i/>
          <w:sz w:val="24"/>
          <w:szCs w:val="24"/>
          <w:lang w:eastAsia="pt-PT"/>
        </w:rPr>
        <w:t xml:space="preserve"> </w:t>
      </w:r>
      <w:r w:rsidRPr="00726664">
        <w:rPr>
          <w:rFonts w:ascii="Garamond" w:hAnsi="Garamond"/>
          <w:b/>
          <w:sz w:val="24"/>
          <w:szCs w:val="24"/>
          <w:lang w:eastAsia="pt-PT"/>
        </w:rPr>
        <w:t>)</w:t>
      </w:r>
      <w:proofErr w:type="gramEnd"/>
    </w:p>
    <w:p w:rsidR="00447A05" w:rsidRDefault="00447A05" w:rsidP="00447A05">
      <w:pPr>
        <w:jc w:val="both"/>
        <w:rPr>
          <w:rFonts w:ascii="Garamond" w:hAnsi="Garamond"/>
          <w:b/>
          <w:sz w:val="24"/>
          <w:szCs w:val="24"/>
          <w:lang w:eastAsia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57"/>
        <w:gridCol w:w="132"/>
        <w:gridCol w:w="306"/>
        <w:gridCol w:w="369"/>
        <w:gridCol w:w="310"/>
        <w:gridCol w:w="15"/>
        <w:gridCol w:w="48"/>
        <w:gridCol w:w="60"/>
        <w:gridCol w:w="114"/>
        <w:gridCol w:w="310"/>
        <w:gridCol w:w="23"/>
        <w:gridCol w:w="541"/>
        <w:gridCol w:w="26"/>
        <w:gridCol w:w="241"/>
        <w:gridCol w:w="288"/>
        <w:gridCol w:w="266"/>
        <w:gridCol w:w="105"/>
        <w:gridCol w:w="170"/>
        <w:gridCol w:w="546"/>
        <w:gridCol w:w="9"/>
        <w:gridCol w:w="236"/>
        <w:gridCol w:w="335"/>
        <w:gridCol w:w="584"/>
        <w:gridCol w:w="256"/>
        <w:gridCol w:w="494"/>
        <w:gridCol w:w="870"/>
        <w:gridCol w:w="1108"/>
        <w:gridCol w:w="522"/>
      </w:tblGrid>
      <w:tr w:rsidR="00FF62F7" w:rsidRPr="00AF504E" w:rsidTr="00FF62F7">
        <w:tc>
          <w:tcPr>
            <w:tcW w:w="1236" w:type="pct"/>
            <w:gridSpan w:val="9"/>
            <w:vAlign w:val="bottom"/>
          </w:tcPr>
          <w:p w:rsidR="004132E6" w:rsidRPr="00AF504E" w:rsidRDefault="004132E6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Designação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da parcela</w:t>
            </w: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:</w:t>
            </w:r>
          </w:p>
        </w:tc>
        <w:tc>
          <w:tcPr>
            <w:tcW w:w="3764" w:type="pct"/>
            <w:gridSpan w:val="20"/>
            <w:tcBorders>
              <w:bottom w:val="single" w:sz="4" w:space="0" w:color="auto"/>
            </w:tcBorders>
            <w:vAlign w:val="bottom"/>
          </w:tcPr>
          <w:p w:rsidR="004132E6" w:rsidRPr="00AF504E" w:rsidRDefault="004132E6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FF62F7" w:rsidRPr="00AF504E" w:rsidTr="00FF62F7">
        <w:tc>
          <w:tcPr>
            <w:tcW w:w="1236" w:type="pct"/>
            <w:gridSpan w:val="9"/>
            <w:vAlign w:val="bottom"/>
          </w:tcPr>
          <w:p w:rsidR="004132E6" w:rsidRPr="00AF504E" w:rsidRDefault="004132E6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3764" w:type="pct"/>
            <w:gridSpan w:val="20"/>
            <w:tcBorders>
              <w:top w:val="single" w:sz="4" w:space="0" w:color="auto"/>
            </w:tcBorders>
            <w:vAlign w:val="bottom"/>
          </w:tcPr>
          <w:p w:rsidR="004132E6" w:rsidRPr="00AF504E" w:rsidRDefault="004132E6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9F30FC" w:rsidRPr="00AF504E" w:rsidTr="00FF62F7">
        <w:trPr>
          <w:gridAfter w:val="5"/>
          <w:wAfter w:w="1736" w:type="pct"/>
        </w:trPr>
        <w:tc>
          <w:tcPr>
            <w:tcW w:w="435" w:type="pct"/>
            <w:vAlign w:val="bottom"/>
          </w:tcPr>
          <w:p w:rsidR="00E33A8A" w:rsidRPr="00AF504E" w:rsidRDefault="00E33A8A" w:rsidP="00E33A8A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E33A8A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Área:</w:t>
            </w:r>
          </w:p>
        </w:tc>
        <w:tc>
          <w:tcPr>
            <w:tcW w:w="737" w:type="pct"/>
            <w:gridSpan w:val="5"/>
            <w:tcBorders>
              <w:bottom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24" w:type="pct"/>
            <w:gridSpan w:val="4"/>
            <w:tcBorders>
              <w:right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</w:tcPr>
          <w:p w:rsidR="00E33A8A" w:rsidRPr="00AF504E" w:rsidRDefault="00E33A8A" w:rsidP="00E33A8A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m</w:t>
            </w:r>
            <w:r w:rsidRPr="00E33A8A">
              <w:rPr>
                <w:rFonts w:ascii="Garamond" w:hAnsi="Garamond" w:cs="Arial"/>
                <w:bCs/>
                <w:snapToGrid w:val="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129" w:type="pct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740" w:type="pct"/>
            <w:gridSpan w:val="6"/>
            <w:tcBorders>
              <w:bottom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25" w:type="pct"/>
            <w:tcBorders>
              <w:left w:val="nil"/>
              <w:right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bottom"/>
          </w:tcPr>
          <w:p w:rsidR="00E33A8A" w:rsidRPr="00AF504E" w:rsidRDefault="00E33A8A" w:rsidP="00E33A8A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ha</w:t>
            </w:r>
            <w:proofErr w:type="spellEnd"/>
          </w:p>
        </w:tc>
      </w:tr>
      <w:tr w:rsidR="009F30FC" w:rsidRPr="00AF504E" w:rsidTr="00FF62F7">
        <w:trPr>
          <w:gridAfter w:val="5"/>
          <w:wAfter w:w="1736" w:type="pct"/>
        </w:trPr>
        <w:tc>
          <w:tcPr>
            <w:tcW w:w="435" w:type="pct"/>
            <w:vAlign w:val="bottom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737" w:type="pct"/>
            <w:gridSpan w:val="5"/>
            <w:tcBorders>
              <w:top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24" w:type="pct"/>
            <w:gridSpan w:val="4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303" w:type="pct"/>
            <w:gridSpan w:val="2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29" w:type="pct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25" w:type="pct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312" w:type="pct"/>
            <w:vAlign w:val="bottom"/>
          </w:tcPr>
          <w:p w:rsidR="00E33A8A" w:rsidRPr="00AF504E" w:rsidRDefault="00E33A8A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9F30FC" w:rsidRPr="00AF504E" w:rsidTr="00FF62F7">
        <w:trPr>
          <w:gridAfter w:val="9"/>
          <w:wAfter w:w="2358" w:type="pct"/>
        </w:trPr>
        <w:tc>
          <w:tcPr>
            <w:tcW w:w="1179" w:type="pct"/>
            <w:gridSpan w:val="7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E33A8A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Nº Parcelário (</w:t>
            </w:r>
            <w:proofErr w:type="spellStart"/>
            <w:r w:rsidRPr="00E33A8A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iSIP</w:t>
            </w:r>
            <w:proofErr w:type="spellEnd"/>
            <w:r w:rsidRPr="00E33A8A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):</w:t>
            </w:r>
          </w:p>
        </w:tc>
        <w:tc>
          <w:tcPr>
            <w:tcW w:w="1463" w:type="pct"/>
            <w:gridSpan w:val="13"/>
            <w:tcBorders>
              <w:bottom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9F30FC" w:rsidRPr="00AF504E" w:rsidTr="00FF62F7">
        <w:trPr>
          <w:gridAfter w:val="9"/>
          <w:wAfter w:w="2358" w:type="pct"/>
        </w:trPr>
        <w:tc>
          <w:tcPr>
            <w:tcW w:w="1179" w:type="pct"/>
            <w:gridSpan w:val="7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463" w:type="pct"/>
            <w:gridSpan w:val="13"/>
            <w:tcBorders>
              <w:top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9F30FC" w:rsidRPr="00AF504E" w:rsidTr="00FF62F7">
        <w:tc>
          <w:tcPr>
            <w:tcW w:w="573" w:type="pct"/>
            <w:gridSpan w:val="2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Distrito:</w:t>
            </w:r>
          </w:p>
        </w:tc>
        <w:tc>
          <w:tcPr>
            <w:tcW w:w="4427" w:type="pct"/>
            <w:gridSpan w:val="27"/>
            <w:tcBorders>
              <w:bottom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9F30FC" w:rsidRPr="00AF504E" w:rsidTr="00FF62F7">
        <w:tc>
          <w:tcPr>
            <w:tcW w:w="573" w:type="pct"/>
            <w:gridSpan w:val="2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427" w:type="pct"/>
            <w:gridSpan w:val="27"/>
            <w:tcBorders>
              <w:top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9F30FC" w:rsidRPr="00AF504E" w:rsidTr="00FF62F7">
        <w:tc>
          <w:tcPr>
            <w:tcW w:w="644" w:type="pct"/>
            <w:gridSpan w:val="3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Concelho:</w:t>
            </w:r>
          </w:p>
        </w:tc>
        <w:tc>
          <w:tcPr>
            <w:tcW w:w="4356" w:type="pct"/>
            <w:gridSpan w:val="26"/>
            <w:tcBorders>
              <w:bottom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9F30FC" w:rsidRPr="00AF504E" w:rsidTr="00FF62F7">
        <w:tc>
          <w:tcPr>
            <w:tcW w:w="644" w:type="pct"/>
            <w:gridSpan w:val="3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356" w:type="pct"/>
            <w:gridSpan w:val="26"/>
            <w:tcBorders>
              <w:top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9F30FC" w:rsidRPr="00AF504E" w:rsidTr="00FF62F7">
        <w:tc>
          <w:tcPr>
            <w:tcW w:w="644" w:type="pct"/>
            <w:gridSpan w:val="3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Freguesia:</w:t>
            </w:r>
          </w:p>
        </w:tc>
        <w:tc>
          <w:tcPr>
            <w:tcW w:w="4356" w:type="pct"/>
            <w:gridSpan w:val="26"/>
            <w:tcBorders>
              <w:bottom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9F30FC" w:rsidRPr="00AF504E" w:rsidTr="00FF62F7">
        <w:tc>
          <w:tcPr>
            <w:tcW w:w="644" w:type="pct"/>
            <w:gridSpan w:val="3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356" w:type="pct"/>
            <w:gridSpan w:val="26"/>
            <w:tcBorders>
              <w:top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FF62F7" w:rsidRPr="00AF504E" w:rsidTr="00FF62F7">
        <w:trPr>
          <w:gridAfter w:val="4"/>
          <w:wAfter w:w="1601" w:type="pct"/>
        </w:trPr>
        <w:tc>
          <w:tcPr>
            <w:tcW w:w="808" w:type="pct"/>
            <w:gridSpan w:val="4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lastRenderedPageBreak/>
              <w:t>Titularidade</w:t>
            </w:r>
            <w:r w:rsidRPr="00E33A8A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:</w:t>
            </w: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560" w:type="pct"/>
            <w:gridSpan w:val="5"/>
            <w:tcBorders>
              <w:left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Própria</w:t>
            </w:r>
          </w:p>
        </w:tc>
        <w:tc>
          <w:tcPr>
            <w:tcW w:w="297" w:type="pct"/>
            <w:gridSpan w:val="3"/>
            <w:tcBorders>
              <w:left w:val="nil"/>
              <w:right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141" w:type="pct"/>
            <w:gridSpan w:val="7"/>
            <w:tcBorders>
              <w:left w:val="single" w:sz="4" w:space="0" w:color="auto"/>
            </w:tcBorders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9F30FC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Cedência/Contrato</w:t>
            </w:r>
          </w:p>
        </w:tc>
      </w:tr>
      <w:tr w:rsidR="00FF62F7" w:rsidRPr="00AF504E" w:rsidTr="00FF62F7">
        <w:trPr>
          <w:gridAfter w:val="4"/>
          <w:wAfter w:w="1601" w:type="pct"/>
        </w:trPr>
        <w:tc>
          <w:tcPr>
            <w:tcW w:w="808" w:type="pct"/>
            <w:gridSpan w:val="4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98" w:type="pct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560" w:type="pct"/>
            <w:gridSpan w:val="5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297" w:type="pct"/>
            <w:gridSpan w:val="3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</w:tcBorders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141" w:type="pct"/>
            <w:gridSpan w:val="7"/>
            <w:vAlign w:val="bottom"/>
          </w:tcPr>
          <w:p w:rsidR="009F30FC" w:rsidRPr="00AF504E" w:rsidRDefault="009F30FC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D67A81" w:rsidRPr="00AF504E" w:rsidTr="00FF62F7">
        <w:tc>
          <w:tcPr>
            <w:tcW w:w="573" w:type="pct"/>
            <w:gridSpan w:val="2"/>
            <w:vAlign w:val="bottom"/>
          </w:tcPr>
          <w:p w:rsidR="00D67A81" w:rsidRPr="00AF504E" w:rsidRDefault="00D67A81" w:rsidP="00D67A81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C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ultura</w:t>
            </w: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:</w:t>
            </w:r>
          </w:p>
        </w:tc>
        <w:tc>
          <w:tcPr>
            <w:tcW w:w="1777" w:type="pct"/>
            <w:gridSpan w:val="17"/>
            <w:tcBorders>
              <w:bottom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314" w:type="pct"/>
            <w:gridSpan w:val="7"/>
          </w:tcPr>
          <w:p w:rsidR="00D67A81" w:rsidRPr="00AF504E" w:rsidRDefault="00D67A81" w:rsidP="00D67A81">
            <w:pPr>
              <w:widowControl w:val="0"/>
              <w:spacing w:before="80"/>
              <w:jc w:val="right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Área:</w:t>
            </w:r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279" w:type="pct"/>
            <w:vAlign w:val="bottom"/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m</w:t>
            </w:r>
            <w:r w:rsidRPr="00D67A81">
              <w:rPr>
                <w:rFonts w:ascii="Garamond" w:hAnsi="Garamond" w:cs="Arial"/>
                <w:bCs/>
                <w:snapToGrid w:val="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</w:tr>
      <w:tr w:rsidR="00D67A81" w:rsidRPr="00AF504E" w:rsidTr="00FF62F7">
        <w:tc>
          <w:tcPr>
            <w:tcW w:w="573" w:type="pct"/>
            <w:gridSpan w:val="2"/>
            <w:vAlign w:val="bottom"/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777" w:type="pct"/>
            <w:gridSpan w:val="17"/>
            <w:tcBorders>
              <w:top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314" w:type="pct"/>
            <w:gridSpan w:val="7"/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279" w:type="pct"/>
            <w:vAlign w:val="bottom"/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  <w:tr w:rsidR="00D67A81" w:rsidRPr="00AF504E" w:rsidTr="00FF62F7">
        <w:tc>
          <w:tcPr>
            <w:tcW w:w="1462" w:type="pct"/>
            <w:gridSpan w:val="11"/>
            <w:vAlign w:val="bottom"/>
          </w:tcPr>
          <w:p w:rsidR="00D67A81" w:rsidRPr="00AF504E" w:rsidRDefault="00D67A81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Produção esperada (kg/</w:t>
            </w:r>
            <w:proofErr w:type="spellStart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ha</w:t>
            </w:r>
            <w:proofErr w:type="spellEnd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)</w:t>
            </w:r>
            <w:r w:rsidRPr="00C26B5B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:</w:t>
            </w:r>
          </w:p>
        </w:tc>
        <w:tc>
          <w:tcPr>
            <w:tcW w:w="741" w:type="pct"/>
            <w:gridSpan w:val="6"/>
            <w:tcBorders>
              <w:bottom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926" w:type="pct"/>
            <w:gridSpan w:val="10"/>
            <w:vAlign w:val="center"/>
          </w:tcPr>
          <w:p w:rsidR="00D67A81" w:rsidRPr="00AF504E" w:rsidRDefault="00D67A81" w:rsidP="00D67A81">
            <w:pPr>
              <w:widowControl w:val="0"/>
              <w:spacing w:before="80"/>
              <w:jc w:val="right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D67A81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requerido pela cultura * (kg/</w:t>
            </w:r>
            <w:proofErr w:type="spellStart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ha</w:t>
            </w:r>
            <w:proofErr w:type="spellEnd"/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):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</w:tr>
      <w:tr w:rsidR="00D67A81" w:rsidRPr="00AF504E" w:rsidTr="00FF62F7">
        <w:tc>
          <w:tcPr>
            <w:tcW w:w="1462" w:type="pct"/>
            <w:gridSpan w:val="11"/>
            <w:vAlign w:val="bottom"/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741" w:type="pct"/>
            <w:gridSpan w:val="6"/>
            <w:tcBorders>
              <w:top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926" w:type="pct"/>
            <w:gridSpan w:val="10"/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</w:tcBorders>
          </w:tcPr>
          <w:p w:rsidR="00D67A81" w:rsidRPr="00AF504E" w:rsidRDefault="00D67A81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D67A81" w:rsidRDefault="00447A05" w:rsidP="00D67A81">
      <w:pPr>
        <w:spacing w:before="120"/>
        <w:ind w:left="142" w:hanging="142"/>
        <w:jc w:val="both"/>
        <w:rPr>
          <w:rFonts w:ascii="Garamond" w:hAnsi="Garamond"/>
          <w:b/>
          <w:sz w:val="24"/>
          <w:szCs w:val="24"/>
          <w:lang w:eastAsia="pt-PT"/>
        </w:rPr>
      </w:pPr>
      <w:r w:rsidRPr="00D67A81">
        <w:rPr>
          <w:rFonts w:ascii="Garamond" w:hAnsi="Garamond" w:cs="Arial"/>
          <w:lang w:eastAsia="pt-PT"/>
        </w:rPr>
        <w:t>*</w:t>
      </w:r>
      <w:r w:rsidR="00D67A81">
        <w:rPr>
          <w:rFonts w:ascii="Garamond" w:hAnsi="Garamond" w:cs="Arial"/>
          <w:lang w:eastAsia="pt-PT"/>
        </w:rPr>
        <w:t xml:space="preserve"> </w:t>
      </w:r>
      <w:r w:rsidRPr="00D67A81">
        <w:rPr>
          <w:rFonts w:ascii="Garamond" w:hAnsi="Garamond" w:cs="Arial"/>
          <w:lang w:eastAsia="pt-PT"/>
        </w:rPr>
        <w:t>Não ultrapassar os valores indicados para as diferentes culturas. Nas culturas arbóreas e arbustivas considerar os resultados da análise foliar.</w:t>
      </w:r>
      <w:r w:rsidR="00D67A81">
        <w:rPr>
          <w:rFonts w:ascii="Garamond" w:hAnsi="Garamond"/>
          <w:b/>
          <w:sz w:val="24"/>
          <w:szCs w:val="24"/>
          <w:lang w:eastAsia="pt-PT"/>
        </w:rPr>
        <w:br w:type="page"/>
      </w:r>
    </w:p>
    <w:p w:rsidR="00447A05" w:rsidRPr="00726664" w:rsidRDefault="00447A05" w:rsidP="00447A05">
      <w:pPr>
        <w:jc w:val="both"/>
        <w:rPr>
          <w:rFonts w:ascii="Garamond" w:hAnsi="Garamond"/>
          <w:b/>
          <w:sz w:val="24"/>
          <w:szCs w:val="24"/>
          <w:lang w:eastAsia="pt-PT"/>
        </w:rPr>
      </w:pPr>
      <w:r w:rsidRPr="00726664">
        <w:rPr>
          <w:rFonts w:ascii="Garamond" w:hAnsi="Garamond"/>
          <w:b/>
          <w:sz w:val="24"/>
          <w:szCs w:val="24"/>
          <w:lang w:eastAsia="pt-PT"/>
        </w:rPr>
        <w:lastRenderedPageBreak/>
        <w:t>3.3. Azoto a aplicar (</w:t>
      </w:r>
      <w:r w:rsidRPr="00726664">
        <w:rPr>
          <w:rFonts w:ascii="Garamond" w:hAnsi="Garamond"/>
          <w:b/>
          <w:i/>
          <w:sz w:val="24"/>
          <w:szCs w:val="24"/>
          <w:lang w:eastAsia="pt-PT"/>
        </w:rPr>
        <w:t>F</w:t>
      </w:r>
      <w:r w:rsidRPr="00726664">
        <w:rPr>
          <w:rFonts w:ascii="Garamond" w:hAnsi="Garamond"/>
          <w:b/>
          <w:sz w:val="24"/>
          <w:szCs w:val="24"/>
          <w:lang w:eastAsia="pt-PT"/>
        </w:rPr>
        <w:t>)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971"/>
        <w:gridCol w:w="1938"/>
        <w:gridCol w:w="1250"/>
        <w:gridCol w:w="417"/>
        <w:gridCol w:w="1108"/>
        <w:gridCol w:w="793"/>
      </w:tblGrid>
      <w:tr w:rsidR="00A84307" w:rsidRPr="00AF504E" w:rsidTr="00A84307">
        <w:tc>
          <w:tcPr>
            <w:tcW w:w="1538" w:type="pct"/>
            <w:vAlign w:val="bottom"/>
          </w:tcPr>
          <w:p w:rsidR="00A84307" w:rsidRPr="00AF504E" w:rsidRDefault="00A84307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A84307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F</w:t>
            </w:r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= </w:t>
            </w:r>
            <w:r w:rsidRPr="00A84307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</w:t>
            </w:r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requerido pela cultura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1036" w:type="pct"/>
          </w:tcPr>
          <w:p w:rsidR="00A84307" w:rsidRPr="00AF504E" w:rsidRDefault="00A84307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- (</w:t>
            </w:r>
            <w:r w:rsidRPr="00A84307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Na</w:t>
            </w:r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+ </w:t>
            </w:r>
            <w:proofErr w:type="spellStart"/>
            <w:r w:rsidRPr="00A84307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Ns</w:t>
            </w:r>
            <w:proofErr w:type="spellEnd"/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 xml:space="preserve"> + </w:t>
            </w:r>
            <w:proofErr w:type="spellStart"/>
            <w:r w:rsidRPr="00A84307">
              <w:rPr>
                <w:rFonts w:ascii="Garamond" w:hAnsi="Garamond" w:cs="Arial"/>
                <w:bCs/>
                <w:i/>
                <w:snapToGrid w:val="0"/>
                <w:sz w:val="24"/>
                <w:szCs w:val="24"/>
                <w:lang w:eastAsia="pt-PT"/>
              </w:rPr>
              <w:t>Nr</w:t>
            </w:r>
            <w:proofErr w:type="spellEnd"/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223" w:type="pct"/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=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A84307" w:rsidRPr="00AF504E" w:rsidRDefault="00A84307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</w:p>
        </w:tc>
        <w:tc>
          <w:tcPr>
            <w:tcW w:w="424" w:type="pct"/>
            <w:vAlign w:val="bottom"/>
          </w:tcPr>
          <w:p w:rsidR="00A84307" w:rsidRPr="00AF504E" w:rsidRDefault="00A84307" w:rsidP="00FD7AB4">
            <w:pPr>
              <w:widowControl w:val="0"/>
              <w:spacing w:before="80"/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</w:pP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k</w:t>
            </w:r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g/</w:t>
            </w:r>
            <w:proofErr w:type="spellStart"/>
            <w:r w:rsidRPr="00A84307"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h</w:t>
            </w:r>
            <w:r>
              <w:rPr>
                <w:rFonts w:ascii="Garamond" w:hAnsi="Garamond" w:cs="Arial"/>
                <w:bCs/>
                <w:snapToGrid w:val="0"/>
                <w:sz w:val="24"/>
                <w:szCs w:val="24"/>
                <w:lang w:eastAsia="pt-PT"/>
              </w:rPr>
              <w:t>a</w:t>
            </w:r>
            <w:proofErr w:type="spellEnd"/>
          </w:p>
        </w:tc>
      </w:tr>
      <w:tr w:rsidR="00A84307" w:rsidRPr="00AF504E" w:rsidTr="00A84307">
        <w:tc>
          <w:tcPr>
            <w:tcW w:w="1538" w:type="pct"/>
            <w:vAlign w:val="bottom"/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1036" w:type="pct"/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223" w:type="pct"/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  <w:tc>
          <w:tcPr>
            <w:tcW w:w="424" w:type="pct"/>
            <w:vAlign w:val="bottom"/>
          </w:tcPr>
          <w:p w:rsidR="00A84307" w:rsidRPr="00AF504E" w:rsidRDefault="00A84307" w:rsidP="00FD7AB4">
            <w:pPr>
              <w:widowControl w:val="0"/>
              <w:spacing w:before="80"/>
              <w:jc w:val="center"/>
              <w:rPr>
                <w:rFonts w:ascii="Garamond" w:hAnsi="Garamond" w:cs="Arial"/>
                <w:bCs/>
                <w:snapToGrid w:val="0"/>
                <w:sz w:val="8"/>
                <w:szCs w:val="8"/>
                <w:lang w:eastAsia="pt-PT"/>
              </w:rPr>
            </w:pPr>
          </w:p>
        </w:tc>
      </w:tr>
    </w:tbl>
    <w:p w:rsidR="00A84307" w:rsidRDefault="00A84307" w:rsidP="00447A05">
      <w:pPr>
        <w:jc w:val="both"/>
        <w:rPr>
          <w:rFonts w:ascii="Garamond" w:hAnsi="Garamond"/>
          <w:b/>
          <w:sz w:val="24"/>
          <w:szCs w:val="24"/>
          <w:lang w:eastAsia="pt-PT"/>
        </w:rPr>
      </w:pPr>
    </w:p>
    <w:p w:rsidR="00447A05" w:rsidRPr="00726664" w:rsidRDefault="00447A05" w:rsidP="00447A05">
      <w:pPr>
        <w:jc w:val="both"/>
        <w:rPr>
          <w:rFonts w:ascii="Garamond" w:hAnsi="Garamond"/>
          <w:b/>
          <w:sz w:val="24"/>
          <w:szCs w:val="24"/>
          <w:lang w:eastAsia="pt-PT"/>
        </w:rPr>
      </w:pPr>
      <w:r w:rsidRPr="00856438">
        <w:rPr>
          <w:rFonts w:ascii="Garamond" w:hAnsi="Garamond"/>
          <w:b/>
          <w:sz w:val="24"/>
          <w:szCs w:val="24"/>
          <w:lang w:eastAsia="pt-PT"/>
        </w:rPr>
        <w:t>3.4. Fertilizantes</w:t>
      </w:r>
    </w:p>
    <w:tbl>
      <w:tblPr>
        <w:tblStyle w:val="Tabelacomgrelh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251"/>
        <w:gridCol w:w="2180"/>
        <w:gridCol w:w="1908"/>
        <w:gridCol w:w="917"/>
        <w:gridCol w:w="1872"/>
      </w:tblGrid>
      <w:tr w:rsidR="00447A05" w:rsidRPr="00C5477B" w:rsidTr="00AC5D27">
        <w:trPr>
          <w:trHeight w:val="27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 xml:space="preserve">Quantidade de </w:t>
            </w:r>
            <w:r w:rsidRPr="00C5477B">
              <w:rPr>
                <w:rFonts w:ascii="Garamond" w:hAnsi="Garamond" w:cs="Arial"/>
                <w:b/>
                <w:i/>
                <w:sz w:val="18"/>
                <w:szCs w:val="18"/>
              </w:rPr>
              <w:t>N</w:t>
            </w:r>
            <w:r w:rsidR="00C5477B" w:rsidRPr="00C5477B">
              <w:rPr>
                <w:rFonts w:ascii="Garamond" w:hAnsi="Garamond" w:cs="Arial"/>
                <w:b/>
                <w:sz w:val="18"/>
                <w:szCs w:val="18"/>
              </w:rPr>
              <w:t xml:space="preserve"> aplicada</w:t>
            </w:r>
          </w:p>
        </w:tc>
      </w:tr>
      <w:tr w:rsidR="00447A05" w:rsidRPr="00C5477B" w:rsidTr="00AC5D27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Fert</w:t>
            </w:r>
            <w:r w:rsidR="00C5477B" w:rsidRPr="00C5477B">
              <w:rPr>
                <w:rFonts w:ascii="Garamond" w:hAnsi="Garamond" w:cs="Arial"/>
                <w:b/>
                <w:sz w:val="18"/>
                <w:szCs w:val="18"/>
              </w:rPr>
              <w:t>ilizantes (adubos e corretivos)</w:t>
            </w:r>
          </w:p>
        </w:tc>
      </w:tr>
      <w:tr w:rsidR="00AC5D27" w:rsidRPr="00C5477B" w:rsidTr="00AC5D27">
        <w:trPr>
          <w:trHeight w:val="583"/>
        </w:trPr>
        <w:tc>
          <w:tcPr>
            <w:tcW w:w="64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Fertilizantes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Data de Aplicação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 xml:space="preserve">Nome Comercial/Origem da </w:t>
            </w:r>
            <w:r w:rsidR="00C5477B" w:rsidRPr="00C5477B">
              <w:rPr>
                <w:rFonts w:ascii="Garamond" w:hAnsi="Garamond" w:cs="Arial"/>
                <w:b/>
                <w:sz w:val="18"/>
                <w:szCs w:val="18"/>
              </w:rPr>
              <w:t>MO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5477B" w:rsidRDefault="00447A05" w:rsidP="00AC5D27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Quantidade Aplicada (</w:t>
            </w:r>
            <w:r w:rsidR="002D7501">
              <w:rPr>
                <w:rFonts w:ascii="Garamond" w:hAnsi="Garamond" w:cs="Arial"/>
                <w:b/>
                <w:sz w:val="18"/>
                <w:szCs w:val="18"/>
              </w:rPr>
              <w:t>k</w:t>
            </w: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g ou m</w:t>
            </w:r>
            <w:r w:rsidRPr="00C5477B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3</w:t>
            </w: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/</w:t>
            </w:r>
            <w:proofErr w:type="spellStart"/>
            <w:r w:rsidRPr="00C5477B">
              <w:rPr>
                <w:rFonts w:ascii="Garamond" w:hAnsi="Garamond" w:cs="Arial"/>
                <w:b/>
                <w:sz w:val="18"/>
                <w:szCs w:val="18"/>
              </w:rPr>
              <w:t>ha</w:t>
            </w:r>
            <w:proofErr w:type="spellEnd"/>
            <w:r w:rsidRPr="00C5477B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 xml:space="preserve">Teor em </w:t>
            </w:r>
            <w:r w:rsidRPr="00C5477B">
              <w:rPr>
                <w:rFonts w:ascii="Garamond" w:hAnsi="Garamond" w:cs="Arial"/>
                <w:b/>
                <w:i/>
                <w:sz w:val="18"/>
                <w:szCs w:val="18"/>
              </w:rPr>
              <w:t>N</w:t>
            </w:r>
            <w:r w:rsidRPr="00C5477B">
              <w:rPr>
                <w:rFonts w:ascii="Garamond" w:hAnsi="Garamond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 xml:space="preserve">Quantidade de </w:t>
            </w:r>
            <w:r w:rsidRPr="00C5477B">
              <w:rPr>
                <w:rFonts w:ascii="Garamond" w:hAnsi="Garamond" w:cs="Arial"/>
                <w:b/>
                <w:i/>
                <w:sz w:val="18"/>
                <w:szCs w:val="18"/>
              </w:rPr>
              <w:t>N</w:t>
            </w:r>
            <w:r w:rsidR="002D7501">
              <w:rPr>
                <w:rFonts w:ascii="Garamond" w:hAnsi="Garamond" w:cs="Arial"/>
                <w:b/>
                <w:sz w:val="18"/>
                <w:szCs w:val="18"/>
              </w:rPr>
              <w:t xml:space="preserve"> aplicado (k</w:t>
            </w: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g/</w:t>
            </w:r>
            <w:proofErr w:type="spellStart"/>
            <w:r w:rsidRPr="00C5477B">
              <w:rPr>
                <w:rFonts w:ascii="Garamond" w:hAnsi="Garamond" w:cs="Arial"/>
                <w:b/>
                <w:sz w:val="18"/>
                <w:szCs w:val="18"/>
              </w:rPr>
              <w:t>ha</w:t>
            </w:r>
            <w:proofErr w:type="spellEnd"/>
            <w:r w:rsidRPr="00C5477B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</w:tr>
      <w:tr w:rsidR="00447A05" w:rsidRPr="00C5477B" w:rsidTr="00AC5D27">
        <w:trPr>
          <w:trHeight w:val="273"/>
        </w:trPr>
        <w:tc>
          <w:tcPr>
            <w:tcW w:w="641" w:type="pct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47A05" w:rsidRPr="00C5477B" w:rsidTr="00AC5D27">
        <w:trPr>
          <w:trHeight w:val="273"/>
        </w:trPr>
        <w:tc>
          <w:tcPr>
            <w:tcW w:w="641" w:type="pct"/>
            <w:tcBorders>
              <w:top w:val="nil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47A05" w:rsidRPr="00C5477B" w:rsidTr="00AC5D27">
        <w:trPr>
          <w:trHeight w:val="273"/>
        </w:trPr>
        <w:tc>
          <w:tcPr>
            <w:tcW w:w="641" w:type="pct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47A05" w:rsidRPr="00C5477B" w:rsidTr="00AC5D27">
        <w:trPr>
          <w:trHeight w:val="273"/>
        </w:trPr>
        <w:tc>
          <w:tcPr>
            <w:tcW w:w="641" w:type="pct"/>
            <w:tcBorders>
              <w:top w:val="nil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47A05" w:rsidRPr="00C5477B" w:rsidTr="00AC5D27">
        <w:trPr>
          <w:trHeight w:val="273"/>
        </w:trPr>
        <w:tc>
          <w:tcPr>
            <w:tcW w:w="641" w:type="pct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47A05" w:rsidRPr="00C5477B" w:rsidTr="00AC5D27">
        <w:trPr>
          <w:trHeight w:val="273"/>
        </w:trPr>
        <w:tc>
          <w:tcPr>
            <w:tcW w:w="64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47A05" w:rsidRPr="00C5477B" w:rsidTr="00AC5D27">
        <w:trPr>
          <w:trHeight w:val="288"/>
        </w:trPr>
        <w:tc>
          <w:tcPr>
            <w:tcW w:w="64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47A05" w:rsidRPr="00C5477B" w:rsidRDefault="00447A05" w:rsidP="00FD7AB4">
            <w:pPr>
              <w:spacing w:before="40" w:after="40"/>
              <w:jc w:val="right"/>
              <w:rPr>
                <w:rFonts w:ascii="Garamond" w:hAnsi="Garamond" w:cs="Arial"/>
                <w:b/>
                <w:sz w:val="18"/>
                <w:szCs w:val="18"/>
              </w:rPr>
            </w:pPr>
            <w:r w:rsidRPr="00C5477B">
              <w:rPr>
                <w:rFonts w:ascii="Garamond" w:hAnsi="Garamond" w:cs="Arial"/>
                <w:b/>
                <w:sz w:val="18"/>
                <w:szCs w:val="18"/>
              </w:rPr>
              <w:t>T</w:t>
            </w:r>
            <w:r w:rsidR="00B7389B">
              <w:rPr>
                <w:rFonts w:ascii="Garamond" w:hAnsi="Garamond" w:cs="Arial"/>
                <w:b/>
                <w:sz w:val="18"/>
                <w:szCs w:val="18"/>
              </w:rPr>
              <w:t>OTAL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447A05" w:rsidRPr="00C5477B" w:rsidRDefault="00447A05" w:rsidP="00C5477B">
            <w:pPr>
              <w:spacing w:before="40" w:after="40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447A05" w:rsidRPr="00DF3BBD" w:rsidRDefault="00447A05" w:rsidP="00DF3BBD">
      <w:pPr>
        <w:spacing w:before="120"/>
        <w:jc w:val="both"/>
        <w:rPr>
          <w:rFonts w:ascii="Garamond" w:hAnsi="Garamond" w:cs="Arial"/>
          <w:b/>
          <w:u w:val="single"/>
          <w:lang w:eastAsia="pt-PT"/>
        </w:rPr>
      </w:pPr>
      <w:r w:rsidRPr="00DF3BBD">
        <w:rPr>
          <w:rFonts w:ascii="Garamond" w:hAnsi="Garamond" w:cs="Arial"/>
          <w:b/>
          <w:u w:val="single"/>
          <w:lang w:eastAsia="pt-PT"/>
        </w:rPr>
        <w:t>Notas:</w:t>
      </w:r>
    </w:p>
    <w:p w:rsidR="00447A05" w:rsidRPr="00DF3BBD" w:rsidRDefault="00447A05" w:rsidP="00DF3BBD">
      <w:pPr>
        <w:pStyle w:val="PargrafodaLista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Garamond" w:hAnsi="Garamond"/>
        </w:rPr>
      </w:pPr>
      <w:r w:rsidRPr="00DF3BBD">
        <w:rPr>
          <w:rFonts w:ascii="Garamond" w:hAnsi="Garamond"/>
        </w:rPr>
        <w:t xml:space="preserve">O somatório do valor do azoto disponibilizado com o do azoto aplicado às culturas não deve ser superior ao valor indicado no </w:t>
      </w:r>
      <w:r w:rsidRPr="00DF3BBD">
        <w:rPr>
          <w:rFonts w:ascii="Garamond" w:hAnsi="Garamond"/>
          <w:b/>
        </w:rPr>
        <w:t>Tabela 3</w:t>
      </w:r>
      <w:r w:rsidRPr="00DF3BBD">
        <w:rPr>
          <w:rFonts w:ascii="Garamond" w:hAnsi="Garamond"/>
        </w:rPr>
        <w:t xml:space="preserve"> deste caderno de campo do qual faz parte integrante, em função da produção esperada. </w:t>
      </w:r>
    </w:p>
    <w:p w:rsidR="00447A05" w:rsidRPr="00DF3BBD" w:rsidRDefault="00447A05" w:rsidP="00DF3BBD">
      <w:pPr>
        <w:pStyle w:val="PargrafodaLista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Garamond" w:hAnsi="Garamond"/>
        </w:rPr>
      </w:pPr>
      <w:r w:rsidRPr="00DF3BBD">
        <w:rPr>
          <w:rFonts w:ascii="Garamond" w:hAnsi="Garamond"/>
        </w:rPr>
        <w:t xml:space="preserve">Devem ser preenchidos os campos </w:t>
      </w:r>
      <w:r w:rsidRPr="00DF3BBD">
        <w:rPr>
          <w:rFonts w:ascii="Garamond" w:hAnsi="Garamond"/>
          <w:b/>
          <w:lang w:eastAsia="pt-PT"/>
        </w:rPr>
        <w:t xml:space="preserve">3.2.; 3.3. e 3.4. </w:t>
      </w:r>
      <w:r w:rsidRPr="00DF3BBD">
        <w:rPr>
          <w:rFonts w:ascii="Garamond" w:hAnsi="Garamond"/>
          <w:lang w:eastAsia="pt-PT"/>
        </w:rPr>
        <w:t>para cada parcela homogénea.</w:t>
      </w:r>
    </w:p>
    <w:p w:rsidR="00713C67" w:rsidRPr="00726664" w:rsidRDefault="00447A05" w:rsidP="00DF3BBD">
      <w:pPr>
        <w:jc w:val="both"/>
        <w:rPr>
          <w:rFonts w:ascii="Garamond" w:hAnsi="Garamond"/>
          <w:sz w:val="24"/>
          <w:szCs w:val="24"/>
        </w:rPr>
      </w:pPr>
      <w:r w:rsidRPr="00DF3BBD">
        <w:rPr>
          <w:rFonts w:ascii="Garamond" w:hAnsi="Garamond"/>
          <w:lang w:eastAsia="pt-PT"/>
        </w:rPr>
        <w:t xml:space="preserve">No caso de haver animais em pastoreio direto, contabilizar o excreta de acordo com os valores do </w:t>
      </w:r>
      <w:r w:rsidRPr="00894D3F">
        <w:rPr>
          <w:rFonts w:ascii="Garamond" w:hAnsi="Garamond"/>
          <w:b/>
          <w:lang w:eastAsia="pt-PT"/>
        </w:rPr>
        <w:t>Anexo II</w:t>
      </w:r>
      <w:r w:rsidRPr="00DF3BBD">
        <w:rPr>
          <w:rFonts w:ascii="Garamond" w:hAnsi="Garamond"/>
          <w:lang w:eastAsia="pt-PT"/>
        </w:rPr>
        <w:t xml:space="preserve"> deste caderno de campo, do qual faz parte integrante.</w:t>
      </w:r>
    </w:p>
    <w:p w:rsidR="00713C67" w:rsidRDefault="00713C67" w:rsidP="00FD39F3">
      <w:pPr>
        <w:rPr>
          <w:rFonts w:ascii="Garamond" w:hAnsi="Garamond"/>
          <w:sz w:val="24"/>
          <w:szCs w:val="24"/>
        </w:rPr>
      </w:pPr>
    </w:p>
    <w:p w:rsidR="00DB3D23" w:rsidRDefault="00DB3D23">
      <w:pPr>
        <w:rPr>
          <w:rFonts w:ascii="Times New Roman" w:hAnsi="Times New Roman"/>
          <w:sz w:val="24"/>
          <w:szCs w:val="24"/>
        </w:rPr>
      </w:pPr>
    </w:p>
    <w:p w:rsidR="00DB3D23" w:rsidRDefault="00DB3D23">
      <w:pPr>
        <w:rPr>
          <w:rFonts w:ascii="Times New Roman" w:hAnsi="Times New Roman"/>
          <w:sz w:val="24"/>
          <w:szCs w:val="24"/>
        </w:rPr>
      </w:pPr>
    </w:p>
    <w:p w:rsidR="00872829" w:rsidRDefault="00872829" w:rsidP="00E216A8">
      <w:pPr>
        <w:rPr>
          <w:rFonts w:ascii="Garamond" w:hAnsi="Garamond"/>
          <w:sz w:val="24"/>
          <w:szCs w:val="24"/>
        </w:rPr>
      </w:pPr>
    </w:p>
    <w:sectPr w:rsidR="00872829" w:rsidSect="00E21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F5" w:rsidRDefault="002B5EF5" w:rsidP="000A4ADD">
      <w:r>
        <w:separator/>
      </w:r>
    </w:p>
  </w:endnote>
  <w:endnote w:type="continuationSeparator" w:id="0">
    <w:p w:rsidR="002B5EF5" w:rsidRDefault="002B5EF5" w:rsidP="000A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29" w:rsidRDefault="00872829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  <w:r w:rsidRPr="00870A6A">
      <w:rPr>
        <w:rFonts w:asciiTheme="majorHAnsi" w:eastAsiaTheme="majorEastAsia" w:hAnsiTheme="majorHAnsi" w:cstheme="majorBidi"/>
        <w:color w:val="17365D" w:themeColor="text2" w:themeShade="BF"/>
      </w:rPr>
      <w:t>DRAPLVT</w:t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ptab w:relativeTo="margin" w:alignment="right" w:leader="none"/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t>Zona Vulnerável</w:t>
    </w:r>
  </w:p>
  <w:p w:rsidR="00872829" w:rsidRDefault="00872829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  <w:p w:rsidR="002712A1" w:rsidRPr="00870A6A" w:rsidRDefault="002712A1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25" w:rsidRDefault="008D7625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  <w:r w:rsidRPr="00870A6A">
      <w:rPr>
        <w:rFonts w:asciiTheme="majorHAnsi" w:eastAsiaTheme="majorEastAsia" w:hAnsiTheme="majorHAnsi" w:cstheme="majorBidi"/>
        <w:color w:val="17365D" w:themeColor="text2" w:themeShade="BF"/>
      </w:rPr>
      <w:t>DRAPLVT</w:t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ptab w:relativeTo="margin" w:alignment="right" w:leader="none"/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t>Zona Vulnerável</w:t>
    </w:r>
  </w:p>
  <w:p w:rsidR="008D7625" w:rsidRDefault="008D7625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  <w:p w:rsidR="002712A1" w:rsidRPr="00870A6A" w:rsidRDefault="002712A1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2B" w:rsidRDefault="002845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F5" w:rsidRDefault="002B5EF5" w:rsidP="000A4ADD">
      <w:r>
        <w:separator/>
      </w:r>
    </w:p>
  </w:footnote>
  <w:footnote w:type="continuationSeparator" w:id="0">
    <w:p w:rsidR="002B5EF5" w:rsidRDefault="002B5EF5" w:rsidP="000A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5353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2829" w:rsidRPr="000A4ADD" w:rsidRDefault="00872829" w:rsidP="000236FE">
        <w:pPr>
          <w:pStyle w:val="Cabealho"/>
          <w:rPr>
            <w:rFonts w:ascii="Times New Roman" w:hAnsi="Times New Roman"/>
          </w:rPr>
        </w:pPr>
        <w:r w:rsidRPr="000A4ADD">
          <w:rPr>
            <w:rFonts w:ascii="Times New Roman" w:hAnsi="Times New Roman"/>
          </w:rPr>
          <w:fldChar w:fldCharType="begin"/>
        </w:r>
        <w:r w:rsidRPr="000A4ADD">
          <w:rPr>
            <w:rFonts w:ascii="Times New Roman" w:hAnsi="Times New Roman"/>
          </w:rPr>
          <w:instrText>PAGE   \* MERGEFORMAT</w:instrText>
        </w:r>
        <w:r w:rsidRPr="000A4ADD">
          <w:rPr>
            <w:rFonts w:ascii="Times New Roman" w:hAnsi="Times New Roman"/>
          </w:rPr>
          <w:fldChar w:fldCharType="separate"/>
        </w:r>
        <w:r w:rsidR="0028452B">
          <w:rPr>
            <w:rFonts w:ascii="Times New Roman" w:hAnsi="Times New Roman"/>
            <w:noProof/>
          </w:rPr>
          <w:t>ii</w:t>
        </w:r>
        <w:r w:rsidRPr="000A4ADD">
          <w:rPr>
            <w:rFonts w:ascii="Times New Roman" w:hAnsi="Times New Roman"/>
          </w:rPr>
          <w:fldChar w:fldCharType="end"/>
        </w:r>
      </w:p>
    </w:sdtContent>
  </w:sdt>
  <w:p w:rsidR="00872829" w:rsidRPr="000A4ADD" w:rsidRDefault="00872829" w:rsidP="000236FE">
    <w:pPr>
      <w:pStyle w:val="Cabealho"/>
      <w:tabs>
        <w:tab w:val="clear" w:pos="8504"/>
        <w:tab w:val="left" w:pos="425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63" w:rsidRPr="00256B63" w:rsidRDefault="00256B63" w:rsidP="00256B63">
    <w:pPr>
      <w:pStyle w:val="Cabealho"/>
      <w:rPr>
        <w:rFonts w:ascii="Times New Roman" w:hAnsi="Times New Roman"/>
      </w:rPr>
    </w:pPr>
    <w:r w:rsidRPr="00256B63">
      <w:rPr>
        <w:rFonts w:ascii="Times New Roman" w:hAnsi="Times New Roman"/>
        <w:noProof/>
        <w:lang w:eastAsia="pt-PT"/>
      </w:rPr>
      <w:drawing>
        <wp:inline distT="0" distB="0" distL="0" distR="0" wp14:anchorId="2E3E3146" wp14:editId="22F51C2E">
          <wp:extent cx="2330198" cy="72414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AM-DRAPL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0198" cy="724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56B6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</w:t>
    </w:r>
    <w:r w:rsidRPr="00256B63">
      <w:rPr>
        <w:rFonts w:ascii="Times New Roman" w:hAnsi="Times New Roman"/>
        <w:b/>
      </w:rPr>
      <w:t>[Anexo</w:t>
    </w:r>
    <w:r>
      <w:rPr>
        <w:rFonts w:ascii="Times New Roman" w:hAnsi="Times New Roman"/>
        <w:b/>
      </w:rPr>
      <w:t xml:space="preserve"> VI</w:t>
    </w:r>
    <w:r w:rsidRPr="00256B63">
      <w:rPr>
        <w:rFonts w:ascii="Times New Roman" w:hAnsi="Times New Roman"/>
        <w:b/>
      </w:rPr>
      <w:t>I da Portaria 259/2012 de 28 de agosto]</w:t>
    </w:r>
  </w:p>
  <w:p w:rsidR="008D7625" w:rsidRPr="000A4ADD" w:rsidRDefault="008D7625" w:rsidP="000A4ADD">
    <w:pPr>
      <w:pStyle w:val="Cabealho"/>
      <w:tabs>
        <w:tab w:val="clear" w:pos="8504"/>
        <w:tab w:val="left" w:pos="4252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2B" w:rsidRDefault="002845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B6"/>
    <w:multiLevelType w:val="hybridMultilevel"/>
    <w:tmpl w:val="15B637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480"/>
    <w:multiLevelType w:val="hybridMultilevel"/>
    <w:tmpl w:val="61D0CA92"/>
    <w:lvl w:ilvl="0" w:tplc="CBB80B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6B5F53"/>
    <w:multiLevelType w:val="hybridMultilevel"/>
    <w:tmpl w:val="73D05EA2"/>
    <w:lvl w:ilvl="0" w:tplc="031A3468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57BFF"/>
    <w:multiLevelType w:val="hybridMultilevel"/>
    <w:tmpl w:val="235E45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E5"/>
    <w:multiLevelType w:val="hybridMultilevel"/>
    <w:tmpl w:val="C85E5430"/>
    <w:lvl w:ilvl="0" w:tplc="FAB4986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003"/>
    <w:multiLevelType w:val="hybridMultilevel"/>
    <w:tmpl w:val="65561BB2"/>
    <w:lvl w:ilvl="0" w:tplc="FE06D4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66E"/>
    <w:multiLevelType w:val="hybridMultilevel"/>
    <w:tmpl w:val="3E083728"/>
    <w:lvl w:ilvl="0" w:tplc="6B6A579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153868"/>
    <w:multiLevelType w:val="hybridMultilevel"/>
    <w:tmpl w:val="82600AB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97B4F"/>
    <w:multiLevelType w:val="hybridMultilevel"/>
    <w:tmpl w:val="4AAC21B6"/>
    <w:lvl w:ilvl="0" w:tplc="ABCA1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A"/>
    <w:rsid w:val="000236FE"/>
    <w:rsid w:val="000405CB"/>
    <w:rsid w:val="000A355F"/>
    <w:rsid w:val="000A4ADD"/>
    <w:rsid w:val="000A5D12"/>
    <w:rsid w:val="000B072D"/>
    <w:rsid w:val="000D77D5"/>
    <w:rsid w:val="000E0A96"/>
    <w:rsid w:val="000E4C91"/>
    <w:rsid w:val="000F2195"/>
    <w:rsid w:val="001000D8"/>
    <w:rsid w:val="00101EBE"/>
    <w:rsid w:val="00140996"/>
    <w:rsid w:val="0017124A"/>
    <w:rsid w:val="00190E21"/>
    <w:rsid w:val="00191E14"/>
    <w:rsid w:val="001A06A9"/>
    <w:rsid w:val="001A4420"/>
    <w:rsid w:val="001B151F"/>
    <w:rsid w:val="001B1F8E"/>
    <w:rsid w:val="00235EDA"/>
    <w:rsid w:val="00244675"/>
    <w:rsid w:val="00256B63"/>
    <w:rsid w:val="002712A1"/>
    <w:rsid w:val="002765A8"/>
    <w:rsid w:val="0028452B"/>
    <w:rsid w:val="002B5EF5"/>
    <w:rsid w:val="002C13AE"/>
    <w:rsid w:val="002D2053"/>
    <w:rsid w:val="002D7501"/>
    <w:rsid w:val="002E5673"/>
    <w:rsid w:val="002F7ECA"/>
    <w:rsid w:val="00310DBF"/>
    <w:rsid w:val="00341F11"/>
    <w:rsid w:val="0036007D"/>
    <w:rsid w:val="003833AB"/>
    <w:rsid w:val="003924F9"/>
    <w:rsid w:val="003A2910"/>
    <w:rsid w:val="003A600B"/>
    <w:rsid w:val="003B65BD"/>
    <w:rsid w:val="003B68E5"/>
    <w:rsid w:val="003D112B"/>
    <w:rsid w:val="003D1629"/>
    <w:rsid w:val="004132E6"/>
    <w:rsid w:val="004223DA"/>
    <w:rsid w:val="004310FF"/>
    <w:rsid w:val="0043240C"/>
    <w:rsid w:val="004338B6"/>
    <w:rsid w:val="00433ABB"/>
    <w:rsid w:val="00447A05"/>
    <w:rsid w:val="00460C5A"/>
    <w:rsid w:val="00462A6B"/>
    <w:rsid w:val="00472464"/>
    <w:rsid w:val="00475377"/>
    <w:rsid w:val="00482D1F"/>
    <w:rsid w:val="00491E17"/>
    <w:rsid w:val="004A6E5E"/>
    <w:rsid w:val="004D627A"/>
    <w:rsid w:val="004D74E2"/>
    <w:rsid w:val="004F5BB0"/>
    <w:rsid w:val="004F6628"/>
    <w:rsid w:val="00507352"/>
    <w:rsid w:val="0053049C"/>
    <w:rsid w:val="005314EA"/>
    <w:rsid w:val="00541F20"/>
    <w:rsid w:val="00563CEF"/>
    <w:rsid w:val="00564DA5"/>
    <w:rsid w:val="005910C9"/>
    <w:rsid w:val="005B785C"/>
    <w:rsid w:val="005C6C59"/>
    <w:rsid w:val="005E3EB0"/>
    <w:rsid w:val="005F318C"/>
    <w:rsid w:val="00603940"/>
    <w:rsid w:val="006064F4"/>
    <w:rsid w:val="00621258"/>
    <w:rsid w:val="00654FB5"/>
    <w:rsid w:val="006556DC"/>
    <w:rsid w:val="00674B43"/>
    <w:rsid w:val="00695413"/>
    <w:rsid w:val="006D0669"/>
    <w:rsid w:val="006E6379"/>
    <w:rsid w:val="00713C67"/>
    <w:rsid w:val="00726664"/>
    <w:rsid w:val="00731E24"/>
    <w:rsid w:val="00731E40"/>
    <w:rsid w:val="007A1DFE"/>
    <w:rsid w:val="0081409F"/>
    <w:rsid w:val="00823F9F"/>
    <w:rsid w:val="008365B8"/>
    <w:rsid w:val="00856438"/>
    <w:rsid w:val="00872829"/>
    <w:rsid w:val="0087601E"/>
    <w:rsid w:val="00894D3F"/>
    <w:rsid w:val="008959DA"/>
    <w:rsid w:val="008A19E7"/>
    <w:rsid w:val="008B36AE"/>
    <w:rsid w:val="008D7625"/>
    <w:rsid w:val="008F6133"/>
    <w:rsid w:val="008F7621"/>
    <w:rsid w:val="0090484C"/>
    <w:rsid w:val="0091124A"/>
    <w:rsid w:val="00911C24"/>
    <w:rsid w:val="009508D7"/>
    <w:rsid w:val="00952FAD"/>
    <w:rsid w:val="00971EC6"/>
    <w:rsid w:val="00985457"/>
    <w:rsid w:val="00987ADE"/>
    <w:rsid w:val="009C2252"/>
    <w:rsid w:val="009F30FC"/>
    <w:rsid w:val="009F31F9"/>
    <w:rsid w:val="009F626D"/>
    <w:rsid w:val="00A229B2"/>
    <w:rsid w:val="00A54A62"/>
    <w:rsid w:val="00A668CD"/>
    <w:rsid w:val="00A84307"/>
    <w:rsid w:val="00AB06AC"/>
    <w:rsid w:val="00AC5D27"/>
    <w:rsid w:val="00AE01AF"/>
    <w:rsid w:val="00AF504E"/>
    <w:rsid w:val="00AF73C0"/>
    <w:rsid w:val="00AF7AD2"/>
    <w:rsid w:val="00B565C5"/>
    <w:rsid w:val="00B7389B"/>
    <w:rsid w:val="00B921BD"/>
    <w:rsid w:val="00BB01EB"/>
    <w:rsid w:val="00BF0616"/>
    <w:rsid w:val="00C143FD"/>
    <w:rsid w:val="00C26B5B"/>
    <w:rsid w:val="00C3679F"/>
    <w:rsid w:val="00C5477B"/>
    <w:rsid w:val="00C609C2"/>
    <w:rsid w:val="00C60D81"/>
    <w:rsid w:val="00C9666A"/>
    <w:rsid w:val="00D02663"/>
    <w:rsid w:val="00D27D9C"/>
    <w:rsid w:val="00D34568"/>
    <w:rsid w:val="00D67A81"/>
    <w:rsid w:val="00D831D9"/>
    <w:rsid w:val="00DA2970"/>
    <w:rsid w:val="00DB3D23"/>
    <w:rsid w:val="00DB6B93"/>
    <w:rsid w:val="00DB74E4"/>
    <w:rsid w:val="00DC04C4"/>
    <w:rsid w:val="00DC072E"/>
    <w:rsid w:val="00DE0D0F"/>
    <w:rsid w:val="00DF3BBD"/>
    <w:rsid w:val="00E07865"/>
    <w:rsid w:val="00E100BC"/>
    <w:rsid w:val="00E1303B"/>
    <w:rsid w:val="00E20400"/>
    <w:rsid w:val="00E216A8"/>
    <w:rsid w:val="00E33A8A"/>
    <w:rsid w:val="00E45051"/>
    <w:rsid w:val="00E83FA6"/>
    <w:rsid w:val="00EC37F5"/>
    <w:rsid w:val="00ED1725"/>
    <w:rsid w:val="00ED1847"/>
    <w:rsid w:val="00EF452E"/>
    <w:rsid w:val="00EF5286"/>
    <w:rsid w:val="00EF538A"/>
    <w:rsid w:val="00F0537D"/>
    <w:rsid w:val="00F14FEB"/>
    <w:rsid w:val="00F345E7"/>
    <w:rsid w:val="00F43B8B"/>
    <w:rsid w:val="00F4703B"/>
    <w:rsid w:val="00FB74F1"/>
    <w:rsid w:val="00FD39F3"/>
    <w:rsid w:val="00FD7AB4"/>
    <w:rsid w:val="00FF3239"/>
    <w:rsid w:val="00FF4A9D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D0833-5B55-49BC-A5C2-5631C19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DA"/>
    <w:rPr>
      <w:rFonts w:ascii="Courier New" w:hAnsi="Courier New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4223DA"/>
    <w:pPr>
      <w:keepNext/>
      <w:spacing w:after="120"/>
      <w:jc w:val="center"/>
      <w:outlineLvl w:val="0"/>
    </w:pPr>
    <w:rPr>
      <w:rFonts w:ascii="Arial" w:hAnsi="Arial"/>
      <w:i/>
    </w:rPr>
  </w:style>
  <w:style w:type="paragraph" w:styleId="Cabealho2">
    <w:name w:val="heading 2"/>
    <w:basedOn w:val="Normal"/>
    <w:next w:val="Normal"/>
    <w:link w:val="Cabealho2Carter"/>
    <w:qFormat/>
    <w:rsid w:val="004223DA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Cabealho4">
    <w:name w:val="heading 4"/>
    <w:basedOn w:val="Normal"/>
    <w:next w:val="Normal"/>
    <w:link w:val="Cabealho4Carter"/>
    <w:qFormat/>
    <w:rsid w:val="004223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223DA"/>
    <w:rPr>
      <w:rFonts w:ascii="Arial" w:hAnsi="Arial"/>
      <w:i/>
      <w:lang w:eastAsia="zh-CN"/>
    </w:rPr>
  </w:style>
  <w:style w:type="character" w:customStyle="1" w:styleId="Cabealho2Carter">
    <w:name w:val="Cabeçalho 2 Caráter"/>
    <w:basedOn w:val="Tipodeletrapredefinidodopargrafo"/>
    <w:link w:val="Cabealho2"/>
    <w:rsid w:val="004223DA"/>
    <w:rPr>
      <w:rFonts w:ascii="Arial" w:hAnsi="Arial"/>
      <w:b/>
      <w:sz w:val="24"/>
      <w:lang w:eastAsia="zh-CN"/>
    </w:rPr>
  </w:style>
  <w:style w:type="character" w:customStyle="1" w:styleId="Cabealho4Carter">
    <w:name w:val="Cabeçalho 4 Caráter"/>
    <w:basedOn w:val="Tipodeletrapredefinidodopargrafo"/>
    <w:link w:val="Cabealho4"/>
    <w:rsid w:val="004223DA"/>
    <w:rPr>
      <w:b/>
      <w:bCs/>
      <w:sz w:val="28"/>
      <w:szCs w:val="28"/>
      <w:lang w:eastAsia="zh-CN"/>
    </w:rPr>
  </w:style>
  <w:style w:type="paragraph" w:styleId="Legenda">
    <w:name w:val="caption"/>
    <w:basedOn w:val="Normal"/>
    <w:next w:val="Normal"/>
    <w:qFormat/>
    <w:rsid w:val="004223DA"/>
    <w:pPr>
      <w:spacing w:line="360" w:lineRule="auto"/>
      <w:jc w:val="both"/>
    </w:pPr>
    <w:rPr>
      <w:rFonts w:ascii="Verdana" w:hAnsi="Verdana"/>
      <w:b/>
      <w:bCs/>
      <w:lang w:eastAsia="pt-PT"/>
    </w:rPr>
  </w:style>
  <w:style w:type="paragraph" w:styleId="Ttulo">
    <w:name w:val="Title"/>
    <w:basedOn w:val="Normal"/>
    <w:link w:val="TtuloCarter"/>
    <w:qFormat/>
    <w:rsid w:val="004223DA"/>
    <w:pPr>
      <w:spacing w:after="120"/>
      <w:jc w:val="center"/>
    </w:pPr>
    <w:rPr>
      <w:rFonts w:ascii="Arial" w:hAnsi="Arial"/>
      <w:b/>
      <w:sz w:val="28"/>
    </w:rPr>
  </w:style>
  <w:style w:type="character" w:customStyle="1" w:styleId="TtuloCarter">
    <w:name w:val="Título Caráter"/>
    <w:basedOn w:val="Tipodeletrapredefinidodopargrafo"/>
    <w:link w:val="Ttulo"/>
    <w:rsid w:val="004223DA"/>
    <w:rPr>
      <w:rFonts w:ascii="Arial" w:hAnsi="Arial"/>
      <w:b/>
      <w:sz w:val="28"/>
      <w:lang w:eastAsia="zh-CN"/>
    </w:rPr>
  </w:style>
  <w:style w:type="paragraph" w:styleId="PargrafodaLista">
    <w:name w:val="List Paragraph"/>
    <w:basedOn w:val="Normal"/>
    <w:uiPriority w:val="34"/>
    <w:qFormat/>
    <w:rsid w:val="004223DA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0A4A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4ADD"/>
    <w:rPr>
      <w:rFonts w:ascii="Courier New" w:hAnsi="Courier New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0A4A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4ADD"/>
    <w:rPr>
      <w:rFonts w:ascii="Courier New" w:hAnsi="Courier New"/>
      <w:lang w:eastAsia="zh-CN"/>
    </w:rPr>
  </w:style>
  <w:style w:type="character" w:styleId="TtulodoLivro">
    <w:name w:val="Book Title"/>
    <w:basedOn w:val="Tipodeletrapredefinidodopargrafo"/>
    <w:uiPriority w:val="33"/>
    <w:qFormat/>
    <w:rsid w:val="000A4ADD"/>
    <w:rPr>
      <w:b/>
      <w:bCs/>
      <w:smallCaps/>
      <w:spacing w:val="5"/>
    </w:rPr>
  </w:style>
  <w:style w:type="table" w:styleId="Tabelacomgrelha">
    <w:name w:val="Table Grid"/>
    <w:basedOn w:val="Tabelanormal"/>
    <w:rsid w:val="000A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4AD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4ADD"/>
    <w:rPr>
      <w:rFonts w:ascii="Tahoma" w:hAnsi="Tahoma" w:cs="Tahoma"/>
      <w:sz w:val="16"/>
      <w:szCs w:val="16"/>
      <w:lang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726664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B6B9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B6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93D7086EB7498C7010E93FA984BA" ma:contentTypeVersion="1" ma:contentTypeDescription="Create a new document." ma:contentTypeScope="" ma:versionID="b055a10f716001a4468db1ad59809f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7464-25FC-41EF-9CB2-E5E89918F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D380D-6133-4387-99A6-A7BD96D13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85F05-E05C-4465-BB84-0ADF479C5F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F7D964-C789-4657-AA57-0296FC0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registo de fertilização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registo de fertilização</dc:title>
  <dc:subject/>
  <dc:creator>Cristina Ferreira</dc:creator>
  <cp:keywords/>
  <dc:description/>
  <cp:lastModifiedBy>Vania Jesus</cp:lastModifiedBy>
  <cp:revision>2</cp:revision>
  <dcterms:created xsi:type="dcterms:W3CDTF">2022-11-03T16:37:00Z</dcterms:created>
  <dcterms:modified xsi:type="dcterms:W3CDTF">2022-11-03T16:37:00Z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0x010100DBEF93D7086EB7498C7010E93FA984BA</vt:lpwstr>
  </property>
</Properties>
</file>